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47778" w14:textId="45F92EC5" w:rsidR="001D3D40" w:rsidRPr="001D3D40" w:rsidRDefault="001D3D40" w:rsidP="007E5F7F">
      <w:pPr>
        <w:spacing w:after="0" w:line="240" w:lineRule="auto"/>
        <w:jc w:val="center"/>
        <w:rPr>
          <w:color w:val="FF0000"/>
          <w:sz w:val="28"/>
          <w:szCs w:val="28"/>
        </w:rPr>
      </w:pPr>
      <w:r w:rsidRPr="001D3D40">
        <w:rPr>
          <w:color w:val="FF0000"/>
          <w:sz w:val="28"/>
          <w:szCs w:val="28"/>
        </w:rPr>
        <w:t>POST-</w:t>
      </w:r>
      <w:r w:rsidR="00EE1679">
        <w:rPr>
          <w:color w:val="FF0000"/>
          <w:sz w:val="28"/>
          <w:szCs w:val="28"/>
        </w:rPr>
        <w:t>SPRING BREAK, SU/FA 20</w:t>
      </w:r>
      <w:r w:rsidRPr="001D3D40">
        <w:rPr>
          <w:color w:val="FF0000"/>
          <w:sz w:val="28"/>
          <w:szCs w:val="28"/>
        </w:rPr>
        <w:t>2</w:t>
      </w:r>
      <w:r w:rsidR="00EE1679">
        <w:rPr>
          <w:color w:val="FF0000"/>
          <w:sz w:val="28"/>
          <w:szCs w:val="28"/>
        </w:rPr>
        <w:t>1</w:t>
      </w:r>
    </w:p>
    <w:p w14:paraId="4CA988B1" w14:textId="1714B353" w:rsidR="00217361" w:rsidRDefault="001D3D40" w:rsidP="00217361">
      <w:pPr>
        <w:jc w:val="center"/>
        <w:rPr>
          <w:color w:val="FF0000"/>
          <w:sz w:val="28"/>
          <w:szCs w:val="28"/>
        </w:rPr>
      </w:pPr>
      <w:r w:rsidRPr="001D3D40">
        <w:rPr>
          <w:color w:val="FF0000"/>
          <w:sz w:val="28"/>
          <w:szCs w:val="28"/>
        </w:rPr>
        <w:t xml:space="preserve">COMMUNICATIONS </w:t>
      </w:r>
      <w:r w:rsidR="00EE1679">
        <w:rPr>
          <w:color w:val="FF0000"/>
          <w:sz w:val="28"/>
          <w:szCs w:val="28"/>
        </w:rPr>
        <w:t>TIMELINE, TALKING POINTS</w:t>
      </w:r>
    </w:p>
    <w:p w14:paraId="7F20BE6F" w14:textId="7102F20D" w:rsidR="001D3D40" w:rsidRPr="00A1311B" w:rsidRDefault="001D3D40" w:rsidP="001D3D40">
      <w:pPr>
        <w:rPr>
          <w:b/>
          <w:i/>
          <w:sz w:val="24"/>
          <w:szCs w:val="24"/>
        </w:rPr>
      </w:pPr>
      <w:r w:rsidRPr="00A1311B">
        <w:rPr>
          <w:b/>
          <w:i/>
          <w:sz w:val="24"/>
          <w:szCs w:val="24"/>
        </w:rPr>
        <w:t>Timelin</w:t>
      </w:r>
      <w:r w:rsidR="00EE1679">
        <w:rPr>
          <w:b/>
          <w:i/>
          <w:sz w:val="24"/>
          <w:szCs w:val="24"/>
        </w:rPr>
        <w:t>e</w:t>
      </w:r>
    </w:p>
    <w:p w14:paraId="0C4E6A76" w14:textId="77777777" w:rsidR="003C2AD6" w:rsidRDefault="003C2AD6" w:rsidP="003C2AD6">
      <w:pPr>
        <w:pStyle w:val="ListParagraph"/>
        <w:numPr>
          <w:ilvl w:val="0"/>
          <w:numId w:val="24"/>
        </w:numPr>
        <w:rPr>
          <w:sz w:val="24"/>
          <w:szCs w:val="24"/>
        </w:rPr>
      </w:pPr>
      <w:r>
        <w:rPr>
          <w:sz w:val="24"/>
          <w:szCs w:val="24"/>
        </w:rPr>
        <w:t>Message on SU/FA21 – send Monday, March 29 (before FA21 registration begins)</w:t>
      </w:r>
    </w:p>
    <w:p w14:paraId="3756D7D5" w14:textId="77777777" w:rsidR="003C2AD6" w:rsidRDefault="003C2AD6" w:rsidP="003C2AD6">
      <w:pPr>
        <w:pStyle w:val="ListParagraph"/>
        <w:numPr>
          <w:ilvl w:val="1"/>
          <w:numId w:val="24"/>
        </w:numPr>
        <w:rPr>
          <w:sz w:val="24"/>
          <w:szCs w:val="24"/>
        </w:rPr>
      </w:pPr>
      <w:r>
        <w:rPr>
          <w:sz w:val="24"/>
          <w:szCs w:val="24"/>
        </w:rPr>
        <w:t>Email to DDDs, Faculty</w:t>
      </w:r>
    </w:p>
    <w:p w14:paraId="1A036A32" w14:textId="0AF4875C" w:rsidR="00EE1679" w:rsidRDefault="00EE1679" w:rsidP="00EE1679">
      <w:pPr>
        <w:pStyle w:val="ListParagraph"/>
        <w:numPr>
          <w:ilvl w:val="0"/>
          <w:numId w:val="24"/>
        </w:numPr>
        <w:rPr>
          <w:sz w:val="24"/>
          <w:szCs w:val="24"/>
        </w:rPr>
      </w:pPr>
      <w:r>
        <w:rPr>
          <w:sz w:val="24"/>
          <w:szCs w:val="24"/>
        </w:rPr>
        <w:t>Message on post-Spring Break – send Monday, April 5, 2021</w:t>
      </w:r>
    </w:p>
    <w:p w14:paraId="61F988A5" w14:textId="76781FAD" w:rsidR="00EE1679" w:rsidRDefault="00EE1679" w:rsidP="00EE1679">
      <w:pPr>
        <w:pStyle w:val="ListParagraph"/>
        <w:numPr>
          <w:ilvl w:val="1"/>
          <w:numId w:val="24"/>
        </w:numPr>
        <w:rPr>
          <w:sz w:val="24"/>
          <w:szCs w:val="24"/>
        </w:rPr>
      </w:pPr>
      <w:r>
        <w:rPr>
          <w:sz w:val="24"/>
          <w:szCs w:val="24"/>
        </w:rPr>
        <w:t>Email to DDDs, Faculty (and staff?) authored by Provost Pedersen</w:t>
      </w:r>
    </w:p>
    <w:p w14:paraId="2157ABE8" w14:textId="189F2B04" w:rsidR="00EE1679" w:rsidRDefault="00EE1679" w:rsidP="00EE1679">
      <w:pPr>
        <w:pStyle w:val="ListParagraph"/>
        <w:numPr>
          <w:ilvl w:val="1"/>
          <w:numId w:val="24"/>
        </w:numPr>
        <w:rPr>
          <w:sz w:val="24"/>
          <w:szCs w:val="24"/>
        </w:rPr>
      </w:pPr>
      <w:r>
        <w:rPr>
          <w:sz w:val="24"/>
          <w:szCs w:val="24"/>
        </w:rPr>
        <w:t>Email to Students authored by TBD</w:t>
      </w:r>
    </w:p>
    <w:p w14:paraId="0CA72061" w14:textId="1AB945D1" w:rsidR="003C2AD6" w:rsidRPr="0092558F" w:rsidRDefault="003C2AD6" w:rsidP="003C2AD6">
      <w:pPr>
        <w:pStyle w:val="ListParagraph"/>
        <w:numPr>
          <w:ilvl w:val="0"/>
          <w:numId w:val="24"/>
        </w:numPr>
        <w:rPr>
          <w:sz w:val="24"/>
          <w:szCs w:val="24"/>
        </w:rPr>
      </w:pPr>
      <w:r>
        <w:rPr>
          <w:sz w:val="24"/>
          <w:szCs w:val="24"/>
        </w:rPr>
        <w:t xml:space="preserve">Message during Finals Week - Possible message at end of semester that celebrates success – it’s been a tough year; and </w:t>
      </w:r>
      <w:r w:rsidR="00F803B8">
        <w:rPr>
          <w:sz w:val="24"/>
          <w:szCs w:val="24"/>
        </w:rPr>
        <w:t xml:space="preserve">reference Mary’s March 29 email above on SU/FA21 – </w:t>
      </w:r>
      <w:r>
        <w:rPr>
          <w:sz w:val="24"/>
          <w:szCs w:val="24"/>
        </w:rPr>
        <w:t>small part of th</w:t>
      </w:r>
      <w:r w:rsidR="00F803B8">
        <w:rPr>
          <w:sz w:val="24"/>
          <w:szCs w:val="24"/>
        </w:rPr>
        <w:t xml:space="preserve">is finals week </w:t>
      </w:r>
      <w:r>
        <w:rPr>
          <w:sz w:val="24"/>
          <w:szCs w:val="24"/>
        </w:rPr>
        <w:t xml:space="preserve">message </w:t>
      </w:r>
      <w:r w:rsidR="00F803B8">
        <w:rPr>
          <w:sz w:val="24"/>
          <w:szCs w:val="24"/>
        </w:rPr>
        <w:t xml:space="preserve">and acknowledge </w:t>
      </w:r>
      <w:r>
        <w:rPr>
          <w:sz w:val="24"/>
          <w:szCs w:val="24"/>
        </w:rPr>
        <w:t xml:space="preserve">that </w:t>
      </w:r>
      <w:r w:rsidR="00F803B8">
        <w:rPr>
          <w:sz w:val="24"/>
          <w:szCs w:val="24"/>
        </w:rPr>
        <w:t>“</w:t>
      </w:r>
      <w:r>
        <w:rPr>
          <w:sz w:val="24"/>
          <w:szCs w:val="24"/>
        </w:rPr>
        <w:t>earlier I sent you a message about SU and FA and here is the link.</w:t>
      </w:r>
      <w:r w:rsidR="00F803B8">
        <w:rPr>
          <w:sz w:val="24"/>
          <w:szCs w:val="24"/>
        </w:rPr>
        <w:t>”</w:t>
      </w:r>
      <w:r>
        <w:rPr>
          <w:sz w:val="24"/>
          <w:szCs w:val="24"/>
        </w:rPr>
        <w:t xml:space="preserve"> Celebratory</w:t>
      </w:r>
      <w:r w:rsidR="00F803B8">
        <w:rPr>
          <w:sz w:val="24"/>
          <w:szCs w:val="24"/>
        </w:rPr>
        <w:t xml:space="preserve"> in tone</w:t>
      </w:r>
      <w:r>
        <w:rPr>
          <w:sz w:val="24"/>
          <w:szCs w:val="24"/>
        </w:rPr>
        <w:t xml:space="preserve">, thankful, </w:t>
      </w:r>
      <w:r w:rsidR="00F803B8">
        <w:rPr>
          <w:sz w:val="24"/>
          <w:szCs w:val="24"/>
        </w:rPr>
        <w:t xml:space="preserve">enjoy your summer, </w:t>
      </w:r>
      <w:r>
        <w:rPr>
          <w:sz w:val="24"/>
          <w:szCs w:val="24"/>
        </w:rPr>
        <w:t xml:space="preserve">short. </w:t>
      </w:r>
    </w:p>
    <w:p w14:paraId="65B2C95C" w14:textId="77777777" w:rsidR="006F12B3" w:rsidRPr="00AF17E7" w:rsidRDefault="006F12B3" w:rsidP="00D669CA">
      <w:pPr>
        <w:spacing w:after="0" w:line="240" w:lineRule="auto"/>
        <w:ind w:left="720"/>
        <w:rPr>
          <w:b/>
          <w:i/>
        </w:rPr>
      </w:pPr>
    </w:p>
    <w:tbl>
      <w:tblPr>
        <w:tblStyle w:val="TableGrid"/>
        <w:tblW w:w="14485" w:type="dxa"/>
        <w:tblLook w:val="04A0" w:firstRow="1" w:lastRow="0" w:firstColumn="1" w:lastColumn="0" w:noHBand="0" w:noVBand="1"/>
      </w:tblPr>
      <w:tblGrid>
        <w:gridCol w:w="1950"/>
        <w:gridCol w:w="8665"/>
        <w:gridCol w:w="3870"/>
      </w:tblGrid>
      <w:tr w:rsidR="00EE1679" w14:paraId="59C03279" w14:textId="77777777" w:rsidTr="00EE1679">
        <w:trPr>
          <w:gridBefore w:val="1"/>
          <w:wBefore w:w="1950" w:type="dxa"/>
        </w:trPr>
        <w:tc>
          <w:tcPr>
            <w:tcW w:w="8665" w:type="dxa"/>
          </w:tcPr>
          <w:p w14:paraId="54371817" w14:textId="582E7D6D" w:rsidR="00EE1679" w:rsidRPr="00183C95" w:rsidRDefault="00EE1679" w:rsidP="00A1311B">
            <w:pPr>
              <w:rPr>
                <w:b/>
                <w:sz w:val="24"/>
                <w:szCs w:val="24"/>
              </w:rPr>
            </w:pPr>
            <w:bookmarkStart w:id="0" w:name="_Hlk66969813"/>
            <w:r w:rsidRPr="00183C95">
              <w:rPr>
                <w:b/>
                <w:sz w:val="24"/>
                <w:szCs w:val="24"/>
              </w:rPr>
              <w:t>Key Messages</w:t>
            </w:r>
            <w:r>
              <w:rPr>
                <w:b/>
                <w:sz w:val="24"/>
                <w:szCs w:val="24"/>
              </w:rPr>
              <w:t xml:space="preserve"> – Faculty, </w:t>
            </w:r>
            <w:r w:rsidR="0092558F">
              <w:rPr>
                <w:b/>
                <w:sz w:val="24"/>
                <w:szCs w:val="24"/>
              </w:rPr>
              <w:t>DDDs</w:t>
            </w:r>
          </w:p>
        </w:tc>
        <w:tc>
          <w:tcPr>
            <w:tcW w:w="3870" w:type="dxa"/>
          </w:tcPr>
          <w:p w14:paraId="60A41C8B" w14:textId="62BD5C4E" w:rsidR="00EE1679" w:rsidRPr="00183C95" w:rsidRDefault="0092558F" w:rsidP="00A1311B">
            <w:pPr>
              <w:rPr>
                <w:b/>
                <w:sz w:val="24"/>
                <w:szCs w:val="24"/>
              </w:rPr>
            </w:pPr>
            <w:r>
              <w:rPr>
                <w:b/>
                <w:sz w:val="24"/>
                <w:szCs w:val="24"/>
              </w:rPr>
              <w:t>Additional Information Needed/Cons</w:t>
            </w:r>
            <w:r w:rsidR="006363A1">
              <w:rPr>
                <w:b/>
                <w:sz w:val="24"/>
                <w:szCs w:val="24"/>
              </w:rPr>
              <w:t>id</w:t>
            </w:r>
            <w:r>
              <w:rPr>
                <w:b/>
                <w:sz w:val="24"/>
                <w:szCs w:val="24"/>
              </w:rPr>
              <w:t>erations</w:t>
            </w:r>
          </w:p>
        </w:tc>
      </w:tr>
      <w:tr w:rsidR="00EE1679" w14:paraId="32B40175" w14:textId="77777777" w:rsidTr="00EE1679">
        <w:tc>
          <w:tcPr>
            <w:tcW w:w="1950" w:type="dxa"/>
          </w:tcPr>
          <w:p w14:paraId="69B4329B" w14:textId="1FA22A32" w:rsidR="00EE1679" w:rsidRPr="007E5F7F" w:rsidRDefault="00EE1679" w:rsidP="00A1311B">
            <w:pPr>
              <w:rPr>
                <w:b/>
                <w:sz w:val="24"/>
                <w:szCs w:val="24"/>
              </w:rPr>
            </w:pPr>
            <w:r>
              <w:rPr>
                <w:b/>
                <w:sz w:val="24"/>
                <w:szCs w:val="24"/>
              </w:rPr>
              <w:t>Post-Spring Break</w:t>
            </w:r>
          </w:p>
        </w:tc>
        <w:tc>
          <w:tcPr>
            <w:tcW w:w="8665" w:type="dxa"/>
          </w:tcPr>
          <w:p w14:paraId="71F57FFA" w14:textId="0ACD7F2E" w:rsidR="00F238BF" w:rsidRDefault="00F238BF" w:rsidP="00F238BF">
            <w:pPr>
              <w:rPr>
                <w:rFonts w:ascii="Calibri" w:hAnsi="Calibri" w:cs="Calibri"/>
              </w:rPr>
            </w:pPr>
            <w:r>
              <w:rPr>
                <w:rFonts w:ascii="Calibri" w:hAnsi="Calibri" w:cs="Calibri"/>
              </w:rPr>
              <w:t xml:space="preserve">Have a restful Spring Break – you have earned it. Message of acknowledgment and gratitude. </w:t>
            </w:r>
          </w:p>
          <w:p w14:paraId="4CDD3633" w14:textId="77777777" w:rsidR="00F238BF" w:rsidRDefault="00F238BF" w:rsidP="00F238BF">
            <w:pPr>
              <w:rPr>
                <w:rFonts w:ascii="Calibri" w:hAnsi="Calibri" w:cs="Calibri"/>
              </w:rPr>
            </w:pPr>
          </w:p>
          <w:p w14:paraId="7AB60474" w14:textId="2AF2EA56" w:rsidR="00EE1679" w:rsidRDefault="00EE1679" w:rsidP="00183C95">
            <w:pPr>
              <w:pStyle w:val="ListParagraph"/>
              <w:numPr>
                <w:ilvl w:val="0"/>
                <w:numId w:val="9"/>
              </w:numPr>
            </w:pPr>
            <w:r>
              <w:t xml:space="preserve">All course instruction will be delivered only online </w:t>
            </w:r>
          </w:p>
          <w:p w14:paraId="6567AFD0" w14:textId="388A8D83" w:rsidR="00EE1679" w:rsidRDefault="00EE1679" w:rsidP="00183C95">
            <w:pPr>
              <w:pStyle w:val="ListParagraph"/>
              <w:numPr>
                <w:ilvl w:val="0"/>
                <w:numId w:val="9"/>
              </w:numPr>
            </w:pPr>
            <w:r>
              <w:t>All exams are to be  administered remotely</w:t>
            </w:r>
          </w:p>
          <w:p w14:paraId="3663AF09" w14:textId="72F81C07" w:rsidR="00EE1679" w:rsidRDefault="00EE1679" w:rsidP="00183C95">
            <w:pPr>
              <w:pStyle w:val="ListParagraph"/>
              <w:numPr>
                <w:ilvl w:val="0"/>
                <w:numId w:val="9"/>
              </w:numPr>
            </w:pPr>
            <w:r>
              <w:t xml:space="preserve">No </w:t>
            </w:r>
            <w:r w:rsidRPr="00196F8D">
              <w:t xml:space="preserve">exam of more than 10% credit </w:t>
            </w:r>
            <w:r>
              <w:t xml:space="preserve">is allowed </w:t>
            </w:r>
            <w:r w:rsidRPr="00196F8D">
              <w:t xml:space="preserve">in the </w:t>
            </w:r>
            <w:r>
              <w:t xml:space="preserve">week </w:t>
            </w:r>
            <w:r w:rsidRPr="00196F8D">
              <w:t>prior to final exams</w:t>
            </w:r>
          </w:p>
          <w:p w14:paraId="66F62811" w14:textId="1C9E1046" w:rsidR="00EE1679" w:rsidRDefault="00EE1679" w:rsidP="00525E57">
            <w:pPr>
              <w:pStyle w:val="ListParagraph"/>
              <w:numPr>
                <w:ilvl w:val="0"/>
                <w:numId w:val="9"/>
              </w:numPr>
            </w:pPr>
            <w:r>
              <w:t>Course instruction must continue through the end of semester and end-of-the semester assessment</w:t>
            </w:r>
          </w:p>
          <w:p w14:paraId="76E30E64" w14:textId="60DAD565" w:rsidR="006363A1" w:rsidRDefault="006363A1" w:rsidP="00525E57">
            <w:pPr>
              <w:pStyle w:val="ListParagraph"/>
              <w:numPr>
                <w:ilvl w:val="0"/>
                <w:numId w:val="9"/>
              </w:numPr>
            </w:pPr>
            <w:r>
              <w:t xml:space="preserve">Hope this is a time of restfulness, recovery – acknowledge faculty are fatigued and this past year has led to great stress, extra burden, especially challenging for those teaching hybrid courses </w:t>
            </w:r>
          </w:p>
          <w:p w14:paraId="594BC097" w14:textId="77777777" w:rsidR="00EE1679" w:rsidRDefault="00EE1679" w:rsidP="00A1311B"/>
          <w:p w14:paraId="28662206" w14:textId="14975435" w:rsidR="00EE1679" w:rsidRDefault="00EE1679" w:rsidP="00196F8D">
            <w:pPr>
              <w:rPr>
                <w:rFonts w:ascii="Calibri" w:hAnsi="Calibri" w:cs="Calibri"/>
                <w:b/>
                <w:u w:val="single"/>
              </w:rPr>
            </w:pPr>
            <w:r>
              <w:rPr>
                <w:rFonts w:ascii="Calibri" w:hAnsi="Calibri" w:cs="Calibri"/>
                <w:b/>
                <w:u w:val="single"/>
              </w:rPr>
              <w:t>Regarding Exam and Project Timing:</w:t>
            </w:r>
          </w:p>
          <w:p w14:paraId="592C29C0" w14:textId="4F6AF095" w:rsidR="00EE1679" w:rsidRDefault="00EE1679" w:rsidP="00196F8D">
            <w:pPr>
              <w:rPr>
                <w:rFonts w:ascii="Calibri" w:hAnsi="Calibri" w:cs="Calibri"/>
              </w:rPr>
            </w:pPr>
            <w:r>
              <w:rPr>
                <w:rFonts w:ascii="Calibri" w:hAnsi="Calibri" w:cs="Calibri"/>
              </w:rPr>
              <w:t xml:space="preserve">(Per Sue Doe): … </w:t>
            </w:r>
            <w:r>
              <w:rPr>
                <w:rFonts w:eastAsia="Times New Roman"/>
              </w:rPr>
              <w:t xml:space="preserve">about the policy of no exams worth more than 10% during the last week of classes. </w:t>
            </w:r>
            <w:r w:rsidRPr="004504B5">
              <w:rPr>
                <w:rFonts w:ascii="Calibri" w:hAnsi="Calibri" w:cs="Calibri"/>
              </w:rPr>
              <w:t xml:space="preserve">I think the messaging should be extended to include “no major graded assignments worth more than 10%.” </w:t>
            </w:r>
            <w:r>
              <w:rPr>
                <w:rFonts w:ascii="Calibri" w:hAnsi="Calibri" w:cs="Calibri"/>
              </w:rPr>
              <w:t xml:space="preserve">… </w:t>
            </w:r>
            <w:r w:rsidRPr="004504B5">
              <w:rPr>
                <w:rFonts w:ascii="Calibri" w:hAnsi="Calibri" w:cs="Calibri"/>
              </w:rPr>
              <w:t>Taking this approach seemed in keeping with the spirit and objectives of the policy.</w:t>
            </w:r>
          </w:p>
          <w:p w14:paraId="601D34DD" w14:textId="63B0AF22" w:rsidR="00EE1679" w:rsidRDefault="00EE1679" w:rsidP="00196F8D">
            <w:pPr>
              <w:rPr>
                <w:rFonts w:ascii="Calibri" w:hAnsi="Calibri" w:cs="Calibri"/>
              </w:rPr>
            </w:pPr>
          </w:p>
          <w:p w14:paraId="0C3B88B7" w14:textId="77777777" w:rsidR="00E22966" w:rsidRPr="004504B5" w:rsidRDefault="00E22966" w:rsidP="00196F8D">
            <w:pPr>
              <w:rPr>
                <w:rFonts w:ascii="Calibri" w:hAnsi="Calibri" w:cs="Calibri"/>
              </w:rPr>
            </w:pPr>
          </w:p>
          <w:p w14:paraId="73A34FCC" w14:textId="6D4FC5DA" w:rsidR="00EE1679" w:rsidRDefault="00EE1679" w:rsidP="00196F8D">
            <w:pPr>
              <w:rPr>
                <w:rFonts w:ascii="Calibri" w:hAnsi="Calibri" w:cs="Calibri"/>
              </w:rPr>
            </w:pPr>
            <w:r w:rsidRPr="00196F8D">
              <w:rPr>
                <w:rFonts w:ascii="Calibri" w:hAnsi="Calibri" w:cs="Calibri"/>
                <w:b/>
                <w:u w:val="single"/>
              </w:rPr>
              <w:t xml:space="preserve">Regarding </w:t>
            </w:r>
            <w:r>
              <w:rPr>
                <w:rFonts w:ascii="Calibri" w:hAnsi="Calibri" w:cs="Calibri"/>
                <w:b/>
                <w:u w:val="single"/>
              </w:rPr>
              <w:t>Exam Proct</w:t>
            </w:r>
            <w:r w:rsidRPr="00196F8D">
              <w:rPr>
                <w:rFonts w:ascii="Calibri" w:hAnsi="Calibri" w:cs="Calibri"/>
                <w:b/>
                <w:u w:val="single"/>
              </w:rPr>
              <w:t>oring</w:t>
            </w:r>
            <w:r>
              <w:rPr>
                <w:rFonts w:ascii="Calibri" w:hAnsi="Calibri" w:cs="Calibri"/>
              </w:rPr>
              <w:t>:</w:t>
            </w:r>
          </w:p>
          <w:p w14:paraId="28BF54E4" w14:textId="31894F26" w:rsidR="00EE1679" w:rsidRDefault="00EE1679" w:rsidP="00196F8D">
            <w:pPr>
              <w:rPr>
                <w:rFonts w:ascii="Calibri" w:hAnsi="Calibri" w:cs="Calibri"/>
              </w:rPr>
            </w:pPr>
            <w:r>
              <w:rPr>
                <w:rFonts w:ascii="Calibri" w:hAnsi="Calibri" w:cs="Calibri"/>
              </w:rPr>
              <w:t>Proctoring for online exams will remain the same - ? Is this accurate?</w:t>
            </w:r>
          </w:p>
          <w:p w14:paraId="5EB15514" w14:textId="77777777" w:rsidR="00EE1679" w:rsidRDefault="00EE1679" w:rsidP="00196F8D">
            <w:pPr>
              <w:rPr>
                <w:rFonts w:ascii="Calibri" w:hAnsi="Calibri" w:cs="Calibri"/>
              </w:rPr>
            </w:pPr>
          </w:p>
          <w:p w14:paraId="1EE5D59E" w14:textId="7DC86427" w:rsidR="00EE1679" w:rsidRDefault="00EE1679" w:rsidP="00196F8D">
            <w:pPr>
              <w:rPr>
                <w:rFonts w:ascii="Calibri" w:hAnsi="Calibri" w:cs="Calibri"/>
              </w:rPr>
            </w:pPr>
            <w:r w:rsidRPr="00196F8D">
              <w:rPr>
                <w:rFonts w:ascii="Calibri" w:hAnsi="Calibri" w:cs="Calibri"/>
              </w:rPr>
              <w:t>Faculty should continue to use CSU's existing online proctoring platforms: </w:t>
            </w:r>
            <w:proofErr w:type="spellStart"/>
            <w:r w:rsidRPr="00196F8D">
              <w:rPr>
                <w:rFonts w:ascii="Calibri" w:hAnsi="Calibri" w:cs="Calibri"/>
              </w:rPr>
              <w:fldChar w:fldCharType="begin"/>
            </w:r>
            <w:r w:rsidRPr="00196F8D">
              <w:rPr>
                <w:rFonts w:ascii="Calibri" w:hAnsi="Calibri" w:cs="Calibri"/>
              </w:rPr>
              <w:instrText xml:space="preserve"> HYPERLINK "https://tilt.colostate.edu/TestingCenter/Respondus" \t "_blank" </w:instrText>
            </w:r>
            <w:r w:rsidRPr="00196F8D">
              <w:rPr>
                <w:rFonts w:ascii="Calibri" w:hAnsi="Calibri" w:cs="Calibri"/>
              </w:rPr>
              <w:fldChar w:fldCharType="separate"/>
            </w:r>
            <w:r w:rsidRPr="00196F8D">
              <w:rPr>
                <w:rFonts w:ascii="Calibri" w:hAnsi="Calibri" w:cs="Calibri"/>
                <w:color w:val="0000FF"/>
                <w:u w:val="single"/>
              </w:rPr>
              <w:t>Respondus</w:t>
            </w:r>
            <w:proofErr w:type="spellEnd"/>
            <w:r w:rsidRPr="00196F8D">
              <w:rPr>
                <w:rFonts w:ascii="Calibri" w:hAnsi="Calibri" w:cs="Calibri"/>
                <w:color w:val="0000FF"/>
                <w:u w:val="single"/>
              </w:rPr>
              <w:t xml:space="preserve">' </w:t>
            </w:r>
            <w:proofErr w:type="spellStart"/>
            <w:r w:rsidRPr="00196F8D">
              <w:rPr>
                <w:rFonts w:ascii="Calibri" w:hAnsi="Calibri" w:cs="Calibri"/>
                <w:color w:val="0000FF"/>
                <w:u w:val="single"/>
              </w:rPr>
              <w:t>LockDown</w:t>
            </w:r>
            <w:proofErr w:type="spellEnd"/>
            <w:r w:rsidRPr="00196F8D">
              <w:rPr>
                <w:rFonts w:ascii="Calibri" w:hAnsi="Calibri" w:cs="Calibri"/>
                <w:color w:val="0000FF"/>
                <w:u w:val="single"/>
              </w:rPr>
              <w:t xml:space="preserve"> Browser and Monitor</w:t>
            </w:r>
            <w:r w:rsidRPr="00196F8D">
              <w:rPr>
                <w:rFonts w:ascii="Calibri" w:hAnsi="Calibri" w:cs="Calibri"/>
              </w:rPr>
              <w:fldChar w:fldCharType="end"/>
            </w:r>
            <w:r w:rsidRPr="00196F8D">
              <w:rPr>
                <w:rFonts w:ascii="Calibri" w:hAnsi="Calibri" w:cs="Calibri"/>
              </w:rPr>
              <w:t> for resident instruction (RI) courses being offered in any format (fully in-person, hybrid, or remote) and </w:t>
            </w:r>
            <w:proofErr w:type="spellStart"/>
            <w:r w:rsidRPr="00196F8D">
              <w:rPr>
                <w:rFonts w:ascii="Calibri" w:hAnsi="Calibri" w:cs="Calibri"/>
              </w:rPr>
              <w:fldChar w:fldCharType="begin"/>
            </w:r>
            <w:r w:rsidRPr="00196F8D">
              <w:rPr>
                <w:rFonts w:ascii="Calibri" w:hAnsi="Calibri" w:cs="Calibri"/>
              </w:rPr>
              <w:instrText xml:space="preserve"> HYPERLINK "https://tilt.colostate.edu/TestingCenter/FacultyResources/Proctoring" \t "_blank" </w:instrText>
            </w:r>
            <w:r w:rsidRPr="00196F8D">
              <w:rPr>
                <w:rFonts w:ascii="Calibri" w:hAnsi="Calibri" w:cs="Calibri"/>
              </w:rPr>
              <w:fldChar w:fldCharType="separate"/>
            </w:r>
            <w:r w:rsidRPr="00196F8D">
              <w:rPr>
                <w:rFonts w:ascii="Calibri" w:hAnsi="Calibri" w:cs="Calibri"/>
                <w:color w:val="0000FF"/>
                <w:u w:val="single"/>
              </w:rPr>
              <w:t>Honorlock</w:t>
            </w:r>
            <w:proofErr w:type="spellEnd"/>
            <w:r w:rsidRPr="00196F8D">
              <w:rPr>
                <w:rFonts w:ascii="Calibri" w:hAnsi="Calibri" w:cs="Calibri"/>
                <w:color w:val="0000FF"/>
                <w:u w:val="single"/>
              </w:rPr>
              <w:t> </w:t>
            </w:r>
            <w:r w:rsidRPr="00196F8D">
              <w:rPr>
                <w:rFonts w:ascii="Calibri" w:hAnsi="Calibri" w:cs="Calibri"/>
              </w:rPr>
              <w:fldChar w:fldCharType="end"/>
            </w:r>
            <w:r w:rsidRPr="00196F8D">
              <w:rPr>
                <w:rFonts w:ascii="Calibri" w:hAnsi="Calibri" w:cs="Calibri"/>
              </w:rPr>
              <w:t xml:space="preserve">for online courses offered to distance students. </w:t>
            </w:r>
          </w:p>
          <w:p w14:paraId="0F56CDF0" w14:textId="77777777" w:rsidR="00EE1679" w:rsidRDefault="00EE1679" w:rsidP="00196F8D">
            <w:pPr>
              <w:rPr>
                <w:rFonts w:ascii="Calibri" w:hAnsi="Calibri" w:cs="Calibri"/>
              </w:rPr>
            </w:pPr>
          </w:p>
          <w:p w14:paraId="6011B9F7" w14:textId="7017CBEC" w:rsidR="00EE1679" w:rsidRPr="001F5CDD" w:rsidRDefault="00EE1679" w:rsidP="001F5CDD">
            <w:pPr>
              <w:rPr>
                <w:rFonts w:ascii="Calibri" w:hAnsi="Calibri" w:cs="Calibri"/>
              </w:rPr>
            </w:pPr>
            <w:r>
              <w:rPr>
                <w:rFonts w:ascii="Calibri" w:hAnsi="Calibri" w:cs="Calibri"/>
              </w:rPr>
              <w:t>Fa</w:t>
            </w:r>
            <w:r w:rsidRPr="001F5CDD">
              <w:rPr>
                <w:rFonts w:ascii="Calibri" w:hAnsi="Calibri" w:cs="Calibri"/>
              </w:rPr>
              <w:t xml:space="preserve">culty </w:t>
            </w:r>
            <w:r>
              <w:rPr>
                <w:rFonts w:ascii="Calibri" w:hAnsi="Calibri" w:cs="Calibri"/>
              </w:rPr>
              <w:t xml:space="preserve">are </w:t>
            </w:r>
            <w:r w:rsidRPr="001F5CDD">
              <w:rPr>
                <w:rFonts w:ascii="Calibri" w:hAnsi="Calibri" w:cs="Calibri"/>
              </w:rPr>
              <w:t>strongly encouraged to be flexible with students whose technology or other circumstances prevent their use of an online proctoring platform.</w:t>
            </w:r>
            <w:r>
              <w:rPr>
                <w:rFonts w:ascii="Calibri" w:hAnsi="Calibri" w:cs="Calibri"/>
              </w:rPr>
              <w:t xml:space="preserve"> </w:t>
            </w:r>
            <w:r w:rsidRPr="001F5CDD">
              <w:rPr>
                <w:rFonts w:ascii="Calibri" w:hAnsi="Calibri" w:cs="Calibri"/>
              </w:rPr>
              <w:t>The University Testing Center (UTC) staff typically work with faculty and students to suggest alternatives. We expect UTC to remain open and fully functioning, as it has since May.</w:t>
            </w:r>
          </w:p>
          <w:p w14:paraId="3D6B113B" w14:textId="77777777" w:rsidR="00EE1679" w:rsidRDefault="00EE1679" w:rsidP="00196F8D">
            <w:pPr>
              <w:rPr>
                <w:rFonts w:ascii="Calibri" w:hAnsi="Calibri" w:cs="Calibri"/>
              </w:rPr>
            </w:pPr>
          </w:p>
          <w:p w14:paraId="6A7E0F5A" w14:textId="30B13137" w:rsidR="00EE1679" w:rsidRDefault="00EE1679" w:rsidP="00196F8D">
            <w:pPr>
              <w:rPr>
                <w:rFonts w:ascii="Calibri" w:hAnsi="Calibri" w:cs="Calibri"/>
              </w:rPr>
            </w:pPr>
            <w:r w:rsidRPr="00196F8D">
              <w:rPr>
                <w:rFonts w:ascii="Calibri" w:hAnsi="Calibri" w:cs="Calibri"/>
              </w:rPr>
              <w:t>Please email </w:t>
            </w:r>
            <w:hyperlink r:id="rId11" w:history="1">
              <w:r w:rsidRPr="00196F8D">
                <w:rPr>
                  <w:rFonts w:ascii="Calibri" w:hAnsi="Calibri" w:cs="Calibri"/>
                  <w:color w:val="0000FF"/>
                  <w:u w:val="single"/>
                </w:rPr>
                <w:t>proctoring support</w:t>
              </w:r>
            </w:hyperlink>
            <w:r w:rsidRPr="00196F8D">
              <w:rPr>
                <w:rFonts w:ascii="Calibri" w:hAnsi="Calibri" w:cs="Calibri"/>
              </w:rPr>
              <w:t> if you have questions. Please be aware that students' use of commercial services that violate academic integrity has risen in recent months. Talk directly with your students about your expectations for academic integrity and use CSU's </w:t>
            </w:r>
            <w:hyperlink r:id="rId12" w:tgtFrame="_blank" w:history="1">
              <w:r w:rsidRPr="00196F8D">
                <w:rPr>
                  <w:rFonts w:ascii="Calibri" w:hAnsi="Calibri" w:cs="Calibri"/>
                  <w:color w:val="0000FF"/>
                  <w:u w:val="single"/>
                </w:rPr>
                <w:t>Academic Integrity resources</w:t>
              </w:r>
            </w:hyperlink>
            <w:r w:rsidRPr="00196F8D">
              <w:rPr>
                <w:rFonts w:ascii="Calibri" w:hAnsi="Calibri" w:cs="Calibri"/>
              </w:rPr>
              <w:t>. Please write </w:t>
            </w:r>
            <w:hyperlink r:id="rId13" w:tgtFrame="_blank" w:history="1">
              <w:r w:rsidRPr="00196F8D">
                <w:rPr>
                  <w:rFonts w:ascii="Calibri" w:hAnsi="Calibri" w:cs="Calibri"/>
                  <w:color w:val="0000FF"/>
                  <w:u w:val="single"/>
                </w:rPr>
                <w:t>Dr. Joseph Brown</w:t>
              </w:r>
            </w:hyperlink>
            <w:r w:rsidRPr="00196F8D">
              <w:rPr>
                <w:rFonts w:ascii="Calibri" w:hAnsi="Calibri" w:cs="Calibri"/>
              </w:rPr>
              <w:t>, Program Director for Academic Integrity with questions or requests for assistance.</w:t>
            </w:r>
          </w:p>
          <w:p w14:paraId="18B9CA99" w14:textId="2A9E0B3A" w:rsidR="00B717E8" w:rsidRDefault="00B717E8" w:rsidP="00196F8D">
            <w:pPr>
              <w:rPr>
                <w:rFonts w:ascii="Calibri" w:hAnsi="Calibri" w:cs="Calibri"/>
              </w:rPr>
            </w:pPr>
          </w:p>
          <w:p w14:paraId="0C217A07" w14:textId="0BD22C3B" w:rsidR="00B717E8" w:rsidRPr="00E12CE2" w:rsidRDefault="00B717E8" w:rsidP="00196F8D">
            <w:pPr>
              <w:rPr>
                <w:rFonts w:ascii="Calibri" w:hAnsi="Calibri" w:cs="Calibri"/>
                <w:b/>
                <w:u w:val="single"/>
              </w:rPr>
            </w:pPr>
            <w:r w:rsidRPr="00E12CE2">
              <w:rPr>
                <w:rFonts w:ascii="Calibri" w:hAnsi="Calibri" w:cs="Calibri"/>
                <w:b/>
                <w:u w:val="single"/>
              </w:rPr>
              <w:t>Reiterate from Mary from March 12 Town Hall:</w:t>
            </w:r>
          </w:p>
          <w:p w14:paraId="2A77628E" w14:textId="77777777" w:rsidR="00B717E8" w:rsidRPr="00B717E8" w:rsidRDefault="00B717E8" w:rsidP="00B717E8">
            <w:pPr>
              <w:rPr>
                <w:rFonts w:ascii="Calibri" w:eastAsia="Calibri" w:hAnsi="Calibri" w:cs="Calibri"/>
              </w:rPr>
            </w:pPr>
            <w:r w:rsidRPr="00B717E8">
              <w:rPr>
                <w:rFonts w:ascii="Calibri" w:eastAsia="Calibri" w:hAnsi="Calibri" w:cs="Calibri"/>
              </w:rPr>
              <w:t>Top advice for CSU community:</w:t>
            </w:r>
          </w:p>
          <w:p w14:paraId="410CBD39" w14:textId="73D89198" w:rsidR="00B717E8" w:rsidRPr="00B717E8" w:rsidRDefault="00B717E8" w:rsidP="00B717E8">
            <w:pPr>
              <w:rPr>
                <w:rFonts w:ascii="Calibri" w:eastAsia="Calibri" w:hAnsi="Calibri" w:cs="Calibri"/>
              </w:rPr>
            </w:pPr>
            <w:r w:rsidRPr="00B717E8">
              <w:rPr>
                <w:rFonts w:ascii="Calibri" w:eastAsia="Calibri" w:hAnsi="Calibri" w:cs="Calibri"/>
              </w:rPr>
              <w:t>Mary – three things: Encourage everyone who is eligible, sign up for a vaccine in multiple places and get the first one you can. Go to Colorado.</w:t>
            </w:r>
            <w:r>
              <w:rPr>
                <w:rFonts w:ascii="Calibri" w:eastAsia="Calibri" w:hAnsi="Calibri" w:cs="Calibri"/>
              </w:rPr>
              <w:t xml:space="preserve"> </w:t>
            </w:r>
            <w:proofErr w:type="spellStart"/>
            <w:r w:rsidRPr="00B717E8">
              <w:rPr>
                <w:rFonts w:ascii="Calibri" w:eastAsia="Calibri" w:hAnsi="Calibri" w:cs="Calibri"/>
              </w:rPr>
              <w:t>Covid</w:t>
            </w:r>
            <w:proofErr w:type="spellEnd"/>
            <w:r w:rsidRPr="00B717E8">
              <w:rPr>
                <w:rFonts w:ascii="Calibri" w:eastAsia="Calibri" w:hAnsi="Calibri" w:cs="Calibri"/>
              </w:rPr>
              <w:t xml:space="preserve"> and it will show you the links.</w:t>
            </w:r>
          </w:p>
          <w:p w14:paraId="20C4132B" w14:textId="77777777" w:rsidR="00B717E8" w:rsidRPr="00B717E8" w:rsidRDefault="00B717E8" w:rsidP="00B717E8">
            <w:pPr>
              <w:rPr>
                <w:rFonts w:ascii="Calibri" w:eastAsia="Calibri" w:hAnsi="Calibri" w:cs="Calibri"/>
              </w:rPr>
            </w:pPr>
            <w:r w:rsidRPr="00B717E8">
              <w:rPr>
                <w:rFonts w:ascii="Calibri" w:eastAsia="Calibri" w:hAnsi="Calibri" w:cs="Calibri"/>
              </w:rPr>
              <w:t>It’s critical that we keep wearing masks. We need that to reduce the transmission and even after getting the vaccine, we do not know if you can still transmit.</w:t>
            </w:r>
          </w:p>
          <w:p w14:paraId="1D201BD6" w14:textId="58F49A25" w:rsidR="00B717E8" w:rsidRDefault="00B717E8" w:rsidP="00B717E8">
            <w:pPr>
              <w:rPr>
                <w:rFonts w:ascii="Calibri" w:eastAsia="Calibri" w:hAnsi="Calibri" w:cs="Calibri"/>
              </w:rPr>
            </w:pPr>
            <w:r w:rsidRPr="00B717E8">
              <w:rPr>
                <w:rFonts w:ascii="Calibri" w:eastAsia="Calibri" w:hAnsi="Calibri" w:cs="Calibri"/>
              </w:rPr>
              <w:t>And for all faculty and staff, we are prioritizing vaccine distribution on in-person teaching and supporting students. We are working very hard to identify those individuals. We are prioritizing you.</w:t>
            </w:r>
          </w:p>
          <w:p w14:paraId="3ACA5363" w14:textId="7EEDBD8D" w:rsidR="00A519AA" w:rsidRDefault="00A519AA" w:rsidP="00B717E8">
            <w:pPr>
              <w:rPr>
                <w:rFonts w:ascii="Calibri" w:eastAsia="Calibri" w:hAnsi="Calibri" w:cs="Calibri"/>
              </w:rPr>
            </w:pPr>
          </w:p>
          <w:p w14:paraId="67957CE9" w14:textId="77777777" w:rsidR="00E12CE2" w:rsidRDefault="00A519AA" w:rsidP="00A519AA">
            <w:pPr>
              <w:rPr>
                <w:rFonts w:ascii="Calibri" w:eastAsia="Calibri" w:hAnsi="Calibri" w:cs="Calibri"/>
              </w:rPr>
            </w:pPr>
            <w:r w:rsidRPr="00A519AA">
              <w:rPr>
                <w:rFonts w:ascii="Calibri" w:eastAsia="Calibri" w:hAnsi="Calibri" w:cs="Calibri"/>
              </w:rPr>
              <w:t>Remind of success of past year</w:t>
            </w:r>
            <w:r w:rsidR="00E12CE2">
              <w:rPr>
                <w:rFonts w:ascii="Calibri" w:eastAsia="Calibri" w:hAnsi="Calibri" w:cs="Calibri"/>
              </w:rPr>
              <w:t>:</w:t>
            </w:r>
          </w:p>
          <w:p w14:paraId="76B1D271" w14:textId="77777777" w:rsidR="00E12CE2" w:rsidRDefault="00A519AA" w:rsidP="00E12CE2">
            <w:pPr>
              <w:pStyle w:val="ListParagraph"/>
              <w:numPr>
                <w:ilvl w:val="0"/>
                <w:numId w:val="30"/>
              </w:numPr>
              <w:rPr>
                <w:rFonts w:ascii="Calibri" w:eastAsia="Calibri" w:hAnsi="Calibri" w:cs="Calibri"/>
              </w:rPr>
            </w:pPr>
            <w:r w:rsidRPr="00E12CE2">
              <w:rPr>
                <w:rFonts w:ascii="Calibri" w:eastAsia="Calibri" w:hAnsi="Calibri" w:cs="Calibri"/>
              </w:rPr>
              <w:t xml:space="preserve">Speaking to the nature of our community, CSU has ranked among the highest in a CDC of other university with our </w:t>
            </w:r>
            <w:r w:rsidR="00E12CE2">
              <w:rPr>
                <w:rFonts w:ascii="Calibri" w:eastAsia="Calibri" w:hAnsi="Calibri" w:cs="Calibri"/>
              </w:rPr>
              <w:t xml:space="preserve">faculty, staff and </w:t>
            </w:r>
            <w:r w:rsidRPr="00E12CE2">
              <w:rPr>
                <w:rFonts w:ascii="Calibri" w:eastAsia="Calibri" w:hAnsi="Calibri" w:cs="Calibri"/>
              </w:rPr>
              <w:t>students following safety protocol</w:t>
            </w:r>
            <w:r w:rsidR="00E12CE2">
              <w:rPr>
                <w:rFonts w:ascii="Calibri" w:eastAsia="Calibri" w:hAnsi="Calibri" w:cs="Calibri"/>
              </w:rPr>
              <w:t>s.</w:t>
            </w:r>
          </w:p>
          <w:p w14:paraId="3528E58A" w14:textId="4E3E2E0D" w:rsidR="00A519AA" w:rsidRPr="00E12CE2" w:rsidRDefault="00E12CE2" w:rsidP="00E12CE2">
            <w:pPr>
              <w:pStyle w:val="ListParagraph"/>
              <w:numPr>
                <w:ilvl w:val="0"/>
                <w:numId w:val="30"/>
              </w:numPr>
              <w:rPr>
                <w:rFonts w:ascii="Calibri" w:eastAsia="Calibri" w:hAnsi="Calibri" w:cs="Calibri"/>
              </w:rPr>
            </w:pPr>
            <w:r>
              <w:rPr>
                <w:rFonts w:ascii="Calibri" w:eastAsia="Calibri" w:hAnsi="Calibri" w:cs="Calibri"/>
              </w:rPr>
              <w:t>No</w:t>
            </w:r>
            <w:r w:rsidR="00A519AA" w:rsidRPr="00E12CE2">
              <w:rPr>
                <w:rFonts w:ascii="Calibri" w:eastAsia="Calibri" w:hAnsi="Calibri" w:cs="Calibri"/>
              </w:rPr>
              <w:t xml:space="preserve"> documented transmission has occurred via the classroom environment. </w:t>
            </w:r>
          </w:p>
          <w:p w14:paraId="64F60983" w14:textId="4DD7D33C" w:rsidR="00DC0DC8" w:rsidRDefault="00DC0DC8" w:rsidP="00B717E8">
            <w:pPr>
              <w:rPr>
                <w:rFonts w:ascii="Calibri" w:eastAsia="Calibri" w:hAnsi="Calibri" w:cs="Calibri"/>
              </w:rPr>
            </w:pPr>
          </w:p>
          <w:p w14:paraId="6BCF8D2B" w14:textId="7BD4D4DA" w:rsidR="00DC0DC8" w:rsidRDefault="00DC0DC8" w:rsidP="00B717E8">
            <w:pPr>
              <w:rPr>
                <w:rFonts w:ascii="Calibri" w:eastAsia="Calibri" w:hAnsi="Calibri" w:cs="Calibri"/>
              </w:rPr>
            </w:pPr>
            <w:r>
              <w:rPr>
                <w:rFonts w:ascii="Calibri" w:eastAsia="Calibri" w:hAnsi="Calibri" w:cs="Calibri"/>
              </w:rPr>
              <w:lastRenderedPageBreak/>
              <w:t xml:space="preserve">Faculty, staff </w:t>
            </w:r>
            <w:r w:rsidR="00E12CE2">
              <w:rPr>
                <w:rFonts w:ascii="Calibri" w:eastAsia="Calibri" w:hAnsi="Calibri" w:cs="Calibri"/>
              </w:rPr>
              <w:t xml:space="preserve">and student employees </w:t>
            </w:r>
            <w:r>
              <w:rPr>
                <w:rFonts w:ascii="Calibri" w:eastAsia="Calibri" w:hAnsi="Calibri" w:cs="Calibri"/>
              </w:rPr>
              <w:t xml:space="preserve">who can work remotely should continue to do so wherever possible. </w:t>
            </w:r>
          </w:p>
          <w:p w14:paraId="45D7EAEC" w14:textId="075C2B0B" w:rsidR="00DC0DC8" w:rsidRDefault="00DC0DC8" w:rsidP="00B717E8">
            <w:pPr>
              <w:rPr>
                <w:rFonts w:ascii="Calibri" w:eastAsia="Calibri" w:hAnsi="Calibri" w:cs="Calibri"/>
              </w:rPr>
            </w:pPr>
          </w:p>
          <w:p w14:paraId="6259E482" w14:textId="0709C758" w:rsidR="00E12CE2" w:rsidRDefault="00DC0DC8" w:rsidP="00E12CE2">
            <w:r>
              <w:rPr>
                <w:rFonts w:ascii="Calibri" w:eastAsia="Calibri" w:hAnsi="Calibri" w:cs="Calibri"/>
              </w:rPr>
              <w:t xml:space="preserve">Please remember students in your courses will have May 7  for extended late withdrawal, and will have the option to </w:t>
            </w:r>
            <w:r w:rsidR="00D85295">
              <w:rPr>
                <w:rFonts w:ascii="Calibri" w:eastAsia="Calibri" w:hAnsi="Calibri" w:cs="Calibri"/>
              </w:rPr>
              <w:t>take S/U grading which will be handled through the RO.</w:t>
            </w:r>
          </w:p>
          <w:p w14:paraId="4106529A" w14:textId="7EDF94BC" w:rsidR="00E12CE2" w:rsidRPr="00183C95" w:rsidRDefault="00E12CE2" w:rsidP="00E12CE2"/>
        </w:tc>
        <w:tc>
          <w:tcPr>
            <w:tcW w:w="3870" w:type="dxa"/>
          </w:tcPr>
          <w:p w14:paraId="11253009" w14:textId="352980AA" w:rsidR="00EE1679" w:rsidRPr="00BC7FD2" w:rsidRDefault="00BC7FD2" w:rsidP="00196F8D">
            <w:pPr>
              <w:rPr>
                <w:highlight w:val="yellow"/>
              </w:rPr>
            </w:pPr>
            <w:r w:rsidRPr="00BC7FD2">
              <w:rPr>
                <w:b/>
                <w:highlight w:val="yellow"/>
              </w:rPr>
              <w:lastRenderedPageBreak/>
              <w:t>Pam</w:t>
            </w:r>
            <w:r w:rsidRPr="00BC7FD2">
              <w:rPr>
                <w:highlight w:val="yellow"/>
              </w:rPr>
              <w:t xml:space="preserve"> will check </w:t>
            </w:r>
            <w:r w:rsidR="00DC0DC8" w:rsidRPr="00BC7FD2">
              <w:rPr>
                <w:highlight w:val="yellow"/>
              </w:rPr>
              <w:t>with Chris and Gwen on proctoring platforms</w:t>
            </w:r>
            <w:r w:rsidRPr="00BC7FD2">
              <w:rPr>
                <w:highlight w:val="yellow"/>
              </w:rPr>
              <w:t xml:space="preserve"> – are the ones listed from the post-Fall Break message still accurate? </w:t>
            </w:r>
          </w:p>
          <w:p w14:paraId="3E9D6958" w14:textId="77777777" w:rsidR="00DC0DC8" w:rsidRPr="00BC7FD2" w:rsidRDefault="00DC0DC8" w:rsidP="00196F8D">
            <w:pPr>
              <w:rPr>
                <w:highlight w:val="yellow"/>
              </w:rPr>
            </w:pPr>
          </w:p>
          <w:p w14:paraId="395249A0" w14:textId="7B8B97DE" w:rsidR="00DC0DC8" w:rsidRDefault="00BC7FD2" w:rsidP="00196F8D">
            <w:r w:rsidRPr="00BC7FD2">
              <w:rPr>
                <w:b/>
                <w:highlight w:val="yellow"/>
              </w:rPr>
              <w:t>Kelly</w:t>
            </w:r>
            <w:r w:rsidRPr="00BC7FD2">
              <w:rPr>
                <w:highlight w:val="yellow"/>
              </w:rPr>
              <w:t xml:space="preserve"> will check with Marc and Lori on: c</w:t>
            </w:r>
            <w:r w:rsidR="00DC0DC8" w:rsidRPr="00BC7FD2">
              <w:rPr>
                <w:highlight w:val="yellow"/>
              </w:rPr>
              <w:t>an students still be working on campus? What about students who work on research projects for faculty, and to support faculty in other ways</w:t>
            </w:r>
            <w:r w:rsidRPr="00BC7FD2">
              <w:rPr>
                <w:highlight w:val="yellow"/>
              </w:rPr>
              <w:t>?</w:t>
            </w:r>
          </w:p>
          <w:p w14:paraId="2A9BC62C" w14:textId="05551A46" w:rsidR="00DC0DC8" w:rsidRPr="00183C95" w:rsidRDefault="00DC0DC8" w:rsidP="00196F8D"/>
        </w:tc>
      </w:tr>
      <w:tr w:rsidR="00E12CE2" w14:paraId="3116DD14" w14:textId="77777777" w:rsidTr="00DA2D74">
        <w:trPr>
          <w:gridBefore w:val="1"/>
          <w:wBefore w:w="1950" w:type="dxa"/>
        </w:trPr>
        <w:tc>
          <w:tcPr>
            <w:tcW w:w="8665" w:type="dxa"/>
          </w:tcPr>
          <w:p w14:paraId="61D6ECA8" w14:textId="0C2B2CAD" w:rsidR="00E12CE2" w:rsidRPr="00183C95" w:rsidRDefault="00E12CE2" w:rsidP="00DA2D74">
            <w:pPr>
              <w:rPr>
                <w:b/>
                <w:sz w:val="24"/>
                <w:szCs w:val="24"/>
              </w:rPr>
            </w:pPr>
            <w:bookmarkStart w:id="1" w:name="_Hlk66969994"/>
            <w:bookmarkEnd w:id="0"/>
            <w:r w:rsidRPr="00183C95">
              <w:rPr>
                <w:b/>
                <w:sz w:val="24"/>
                <w:szCs w:val="24"/>
              </w:rPr>
              <w:lastRenderedPageBreak/>
              <w:t>Key Messages</w:t>
            </w:r>
            <w:r>
              <w:rPr>
                <w:b/>
                <w:sz w:val="24"/>
                <w:szCs w:val="24"/>
              </w:rPr>
              <w:t xml:space="preserve"> – Students, share with advising communities</w:t>
            </w:r>
          </w:p>
        </w:tc>
        <w:tc>
          <w:tcPr>
            <w:tcW w:w="3870" w:type="dxa"/>
          </w:tcPr>
          <w:p w14:paraId="0D41D1B6" w14:textId="351AA8BD" w:rsidR="00E12CE2" w:rsidRPr="00183C95" w:rsidRDefault="00E12CE2" w:rsidP="00DA2D74">
            <w:pPr>
              <w:rPr>
                <w:b/>
                <w:sz w:val="24"/>
                <w:szCs w:val="24"/>
              </w:rPr>
            </w:pPr>
            <w:r>
              <w:rPr>
                <w:b/>
                <w:sz w:val="24"/>
                <w:szCs w:val="24"/>
              </w:rPr>
              <w:t>Additional Information Needed/Consideration</w:t>
            </w:r>
          </w:p>
        </w:tc>
      </w:tr>
      <w:bookmarkEnd w:id="1"/>
      <w:tr w:rsidR="00E12CE2" w14:paraId="7B6C6AB4" w14:textId="77777777" w:rsidTr="00DA2D74">
        <w:tc>
          <w:tcPr>
            <w:tcW w:w="1950" w:type="dxa"/>
          </w:tcPr>
          <w:p w14:paraId="3ECC5B0E" w14:textId="3A8593D9" w:rsidR="00E12CE2" w:rsidRDefault="00E12CE2" w:rsidP="00E12CE2">
            <w:pPr>
              <w:rPr>
                <w:b/>
                <w:sz w:val="24"/>
                <w:szCs w:val="24"/>
              </w:rPr>
            </w:pPr>
            <w:r>
              <w:rPr>
                <w:b/>
                <w:sz w:val="24"/>
                <w:szCs w:val="24"/>
              </w:rPr>
              <w:t xml:space="preserve">Post-Spring Break  </w:t>
            </w:r>
          </w:p>
        </w:tc>
        <w:tc>
          <w:tcPr>
            <w:tcW w:w="8665" w:type="dxa"/>
          </w:tcPr>
          <w:p w14:paraId="742CE256" w14:textId="5E576DFC" w:rsidR="00E12CE2" w:rsidRDefault="00E12CE2" w:rsidP="00E12CE2">
            <w:pPr>
              <w:rPr>
                <w:rFonts w:ascii="Calibri" w:hAnsi="Calibri" w:cs="Calibri"/>
              </w:rPr>
            </w:pPr>
            <w:r>
              <w:rPr>
                <w:rFonts w:ascii="Calibri" w:hAnsi="Calibri" w:cs="Calibri"/>
              </w:rPr>
              <w:t>Have a restful Spring Break – you have earned it.</w:t>
            </w:r>
          </w:p>
          <w:p w14:paraId="5B2340BA" w14:textId="3AAD67B5" w:rsidR="00E8387C" w:rsidRDefault="00E8387C" w:rsidP="00E12CE2">
            <w:pPr>
              <w:rPr>
                <w:rFonts w:ascii="Calibri" w:hAnsi="Calibri" w:cs="Calibri"/>
              </w:rPr>
            </w:pPr>
            <w:r>
              <w:rPr>
                <w:rFonts w:ascii="Calibri" w:hAnsi="Calibri" w:cs="Calibri"/>
              </w:rPr>
              <w:t xml:space="preserve">Last week … hang on. </w:t>
            </w:r>
            <w:r w:rsidR="00C17162">
              <w:rPr>
                <w:rFonts w:ascii="Calibri" w:hAnsi="Calibri" w:cs="Calibri"/>
              </w:rPr>
              <w:t>Look at the success you have helped shape and spring break is your reward for that.</w:t>
            </w:r>
          </w:p>
          <w:p w14:paraId="4489D16E" w14:textId="77777777" w:rsidR="00E12CE2" w:rsidRDefault="00E12CE2" w:rsidP="00E12CE2">
            <w:pPr>
              <w:rPr>
                <w:rFonts w:ascii="Calibri" w:hAnsi="Calibri" w:cs="Calibri"/>
              </w:rPr>
            </w:pPr>
          </w:p>
          <w:p w14:paraId="4E32C14C" w14:textId="77777777" w:rsidR="00E12CE2" w:rsidRDefault="00E12CE2" w:rsidP="00E12CE2">
            <w:pPr>
              <w:rPr>
                <w:rFonts w:ascii="Calibri" w:hAnsi="Calibri" w:cs="Calibri"/>
              </w:rPr>
            </w:pPr>
            <w:r>
              <w:rPr>
                <w:rFonts w:ascii="Calibri" w:hAnsi="Calibri" w:cs="Calibri"/>
              </w:rPr>
              <w:t xml:space="preserve">Look what you’ve done, we are so proud of you. </w:t>
            </w:r>
          </w:p>
          <w:p w14:paraId="10087BE5" w14:textId="77777777" w:rsidR="00E12CE2" w:rsidRDefault="00E12CE2" w:rsidP="00E12CE2">
            <w:pPr>
              <w:pStyle w:val="ListParagraph"/>
              <w:numPr>
                <w:ilvl w:val="0"/>
                <w:numId w:val="29"/>
              </w:numPr>
              <w:rPr>
                <w:rFonts w:ascii="Calibri" w:hAnsi="Calibri" w:cs="Calibri"/>
              </w:rPr>
            </w:pPr>
            <w:r w:rsidRPr="00E12CE2">
              <w:rPr>
                <w:rFonts w:ascii="Calibri" w:hAnsi="Calibri" w:cs="Calibri"/>
              </w:rPr>
              <w:t xml:space="preserve">Remind of success of past year. </w:t>
            </w:r>
          </w:p>
          <w:p w14:paraId="2D63DBBE" w14:textId="77777777" w:rsidR="00E12CE2" w:rsidRDefault="00E12CE2" w:rsidP="00E12CE2">
            <w:pPr>
              <w:pStyle w:val="ListParagraph"/>
              <w:numPr>
                <w:ilvl w:val="0"/>
                <w:numId w:val="29"/>
              </w:numPr>
              <w:rPr>
                <w:rFonts w:ascii="Calibri" w:hAnsi="Calibri" w:cs="Calibri"/>
              </w:rPr>
            </w:pPr>
            <w:r w:rsidRPr="00E12CE2">
              <w:rPr>
                <w:rFonts w:ascii="Calibri" w:hAnsi="Calibri" w:cs="Calibri"/>
              </w:rPr>
              <w:t>Speaking to the nature of our community, CSU has ranked among the highest in a CDC of other university with our students following safety protocols</w:t>
            </w:r>
            <w:r>
              <w:rPr>
                <w:rFonts w:ascii="Calibri" w:hAnsi="Calibri" w:cs="Calibri"/>
              </w:rPr>
              <w:t>,</w:t>
            </w:r>
          </w:p>
          <w:p w14:paraId="78F3EC0F" w14:textId="592E3297" w:rsidR="00E12CE2" w:rsidRPr="00E12CE2" w:rsidRDefault="00E12CE2" w:rsidP="00E12CE2">
            <w:pPr>
              <w:pStyle w:val="ListParagraph"/>
              <w:numPr>
                <w:ilvl w:val="0"/>
                <w:numId w:val="29"/>
              </w:numPr>
              <w:rPr>
                <w:rFonts w:ascii="Calibri" w:hAnsi="Calibri" w:cs="Calibri"/>
              </w:rPr>
            </w:pPr>
            <w:r>
              <w:rPr>
                <w:rFonts w:ascii="Calibri" w:hAnsi="Calibri" w:cs="Calibri"/>
              </w:rPr>
              <w:t>N</w:t>
            </w:r>
            <w:r w:rsidRPr="00E12CE2">
              <w:rPr>
                <w:rFonts w:ascii="Calibri" w:hAnsi="Calibri" w:cs="Calibri"/>
              </w:rPr>
              <w:t xml:space="preserve">o documented transmission has occurred via the classroom environment. </w:t>
            </w:r>
          </w:p>
          <w:p w14:paraId="40B3EE2A" w14:textId="77777777" w:rsidR="00E12CE2" w:rsidRDefault="00E12CE2" w:rsidP="00E12CE2">
            <w:pPr>
              <w:rPr>
                <w:rFonts w:ascii="Calibri" w:hAnsi="Calibri" w:cs="Calibri"/>
              </w:rPr>
            </w:pPr>
          </w:p>
          <w:p w14:paraId="51C49EB1" w14:textId="294E4753" w:rsidR="00E12CE2" w:rsidRDefault="00E12CE2" w:rsidP="00E12CE2">
            <w:pPr>
              <w:rPr>
                <w:rFonts w:ascii="Calibri" w:hAnsi="Calibri" w:cs="Calibri"/>
              </w:rPr>
            </w:pPr>
            <w:r>
              <w:rPr>
                <w:rFonts w:ascii="Calibri" w:hAnsi="Calibri" w:cs="Calibri"/>
              </w:rPr>
              <w:t xml:space="preserve">Remind students they </w:t>
            </w:r>
            <w:r w:rsidRPr="00D85295">
              <w:rPr>
                <w:rFonts w:ascii="Calibri" w:hAnsi="Calibri" w:cs="Calibri"/>
              </w:rPr>
              <w:t>will have May 7 for extended late withdrawal, and will have the option to take S/U grading which will be handled through the RO.</w:t>
            </w:r>
            <w:r>
              <w:rPr>
                <w:rFonts w:ascii="Calibri" w:hAnsi="Calibri" w:cs="Calibri"/>
              </w:rPr>
              <w:t xml:space="preserve"> (Provide the dates for S/U also.)</w:t>
            </w:r>
          </w:p>
          <w:p w14:paraId="7F08D98B" w14:textId="77777777" w:rsidR="00E12CE2" w:rsidRDefault="00E12CE2" w:rsidP="00E12CE2">
            <w:pPr>
              <w:rPr>
                <w:rFonts w:ascii="Calibri" w:hAnsi="Calibri" w:cs="Calibri"/>
              </w:rPr>
            </w:pPr>
          </w:p>
          <w:p w14:paraId="3725D8B1" w14:textId="77777777" w:rsidR="00E12CE2" w:rsidRDefault="00E12CE2" w:rsidP="00E12CE2">
            <w:pPr>
              <w:rPr>
                <w:rFonts w:ascii="Calibri" w:hAnsi="Calibri" w:cs="Calibri"/>
              </w:rPr>
            </w:pPr>
            <w:r>
              <w:rPr>
                <w:rFonts w:ascii="Calibri" w:hAnsi="Calibri" w:cs="Calibri"/>
              </w:rPr>
              <w:t xml:space="preserve">If working on campus, reach out to your supervisor about expectations for post-Spring Break. University expectation is that everyone who can work remotely, do so. </w:t>
            </w:r>
          </w:p>
          <w:p w14:paraId="40CE00BA" w14:textId="32621138" w:rsidR="00E12CE2" w:rsidRPr="00E12CE2" w:rsidRDefault="00E12CE2" w:rsidP="00E12CE2">
            <w:pPr>
              <w:rPr>
                <w:rFonts w:ascii="Calibri" w:hAnsi="Calibri" w:cs="Calibri"/>
              </w:rPr>
            </w:pPr>
          </w:p>
        </w:tc>
        <w:tc>
          <w:tcPr>
            <w:tcW w:w="3870" w:type="dxa"/>
          </w:tcPr>
          <w:p w14:paraId="39FEB4D7" w14:textId="15564845" w:rsidR="00E12CE2" w:rsidRPr="00183C95" w:rsidRDefault="00E12CE2" w:rsidP="00E12CE2">
            <w:r w:rsidRPr="00A53E08">
              <w:rPr>
                <w:highlight w:val="yellow"/>
              </w:rPr>
              <w:t>Check with Tonie M: Would Blanche be a co-signatory with Mary?</w:t>
            </w:r>
          </w:p>
        </w:tc>
      </w:tr>
      <w:tr w:rsidR="00E12CE2" w14:paraId="0E9F2A83" w14:textId="77777777" w:rsidTr="00DA2D74">
        <w:trPr>
          <w:gridBefore w:val="1"/>
          <w:wBefore w:w="1950" w:type="dxa"/>
        </w:trPr>
        <w:tc>
          <w:tcPr>
            <w:tcW w:w="8665" w:type="dxa"/>
          </w:tcPr>
          <w:p w14:paraId="114EC700" w14:textId="77777777" w:rsidR="00BC7FD2" w:rsidRDefault="00E12CE2" w:rsidP="00E12CE2">
            <w:pPr>
              <w:rPr>
                <w:b/>
                <w:sz w:val="24"/>
                <w:szCs w:val="24"/>
              </w:rPr>
            </w:pPr>
            <w:r w:rsidRPr="00183C95">
              <w:rPr>
                <w:b/>
                <w:sz w:val="24"/>
                <w:szCs w:val="24"/>
              </w:rPr>
              <w:t>Key Messages</w:t>
            </w:r>
            <w:r>
              <w:rPr>
                <w:b/>
                <w:sz w:val="24"/>
                <w:szCs w:val="24"/>
              </w:rPr>
              <w:t xml:space="preserve"> – Faculty, DDDs; </w:t>
            </w:r>
          </w:p>
          <w:p w14:paraId="7CFA322F" w14:textId="1D750F48" w:rsidR="00E12CE2" w:rsidRPr="00183C95" w:rsidRDefault="00BC7FD2" w:rsidP="00E12CE2">
            <w:pPr>
              <w:rPr>
                <w:b/>
                <w:sz w:val="24"/>
                <w:szCs w:val="24"/>
              </w:rPr>
            </w:pPr>
            <w:r>
              <w:rPr>
                <w:b/>
                <w:sz w:val="24"/>
                <w:szCs w:val="24"/>
              </w:rPr>
              <w:t xml:space="preserve">Companion email for </w:t>
            </w:r>
            <w:r w:rsidR="00E12CE2">
              <w:rPr>
                <w:b/>
                <w:sz w:val="24"/>
                <w:szCs w:val="24"/>
              </w:rPr>
              <w:t>Students, share with advising communities</w:t>
            </w:r>
          </w:p>
        </w:tc>
        <w:tc>
          <w:tcPr>
            <w:tcW w:w="3870" w:type="dxa"/>
          </w:tcPr>
          <w:p w14:paraId="256429AA" w14:textId="77777777" w:rsidR="00E12CE2" w:rsidRPr="00183C95" w:rsidRDefault="00E12CE2" w:rsidP="00E12CE2">
            <w:pPr>
              <w:rPr>
                <w:b/>
                <w:sz w:val="24"/>
                <w:szCs w:val="24"/>
              </w:rPr>
            </w:pPr>
            <w:r>
              <w:rPr>
                <w:b/>
                <w:sz w:val="24"/>
                <w:szCs w:val="24"/>
              </w:rPr>
              <w:t>Additional Information Needed/Consideration</w:t>
            </w:r>
          </w:p>
        </w:tc>
      </w:tr>
      <w:tr w:rsidR="00E12CE2" w14:paraId="5D796045" w14:textId="77777777" w:rsidTr="00DA2D74">
        <w:tc>
          <w:tcPr>
            <w:tcW w:w="1950" w:type="dxa"/>
          </w:tcPr>
          <w:p w14:paraId="0B2EAF92" w14:textId="77777777" w:rsidR="00E12CE2" w:rsidRDefault="00E12CE2" w:rsidP="00E12CE2">
            <w:pPr>
              <w:rPr>
                <w:b/>
                <w:sz w:val="24"/>
                <w:szCs w:val="24"/>
              </w:rPr>
            </w:pPr>
            <w:r>
              <w:rPr>
                <w:b/>
                <w:sz w:val="24"/>
                <w:szCs w:val="24"/>
              </w:rPr>
              <w:t xml:space="preserve">SU/FA 21 </w:t>
            </w:r>
          </w:p>
        </w:tc>
        <w:tc>
          <w:tcPr>
            <w:tcW w:w="8665" w:type="dxa"/>
          </w:tcPr>
          <w:p w14:paraId="30988199" w14:textId="63CC7535" w:rsidR="00BC7FD2" w:rsidRPr="00BC7FD2" w:rsidRDefault="00BC7FD2" w:rsidP="00BC7FD2">
            <w:pPr>
              <w:rPr>
                <w:rFonts w:ascii="Calibri" w:hAnsi="Calibri" w:cs="Calibri"/>
              </w:rPr>
            </w:pPr>
            <w:r>
              <w:rPr>
                <w:rFonts w:ascii="Calibri" w:hAnsi="Calibri" w:cs="Calibri"/>
              </w:rPr>
              <w:t>Message to be modified for faculty/DDDs vs students:</w:t>
            </w:r>
          </w:p>
          <w:p w14:paraId="42A3CBCC" w14:textId="77777777" w:rsidR="00BC7FD2" w:rsidRPr="00BC7FD2" w:rsidRDefault="00BC7FD2" w:rsidP="00BC7FD2">
            <w:pPr>
              <w:rPr>
                <w:rFonts w:ascii="Calibri" w:hAnsi="Calibri" w:cs="Calibri"/>
              </w:rPr>
            </w:pPr>
          </w:p>
          <w:p w14:paraId="19122E90" w14:textId="66CB93EF" w:rsidR="00E12CE2" w:rsidRDefault="00E12CE2" w:rsidP="00E12CE2">
            <w:pPr>
              <w:pStyle w:val="ListParagraph"/>
              <w:numPr>
                <w:ilvl w:val="0"/>
                <w:numId w:val="26"/>
              </w:numPr>
              <w:rPr>
                <w:rFonts w:ascii="Calibri" w:hAnsi="Calibri" w:cs="Calibri"/>
              </w:rPr>
            </w:pPr>
            <w:r>
              <w:rPr>
                <w:rFonts w:ascii="Calibri" w:hAnsi="Calibri" w:cs="Calibri"/>
              </w:rPr>
              <w:t xml:space="preserve">What we know (e.g., plans for robust in-person experiences for fall; </w:t>
            </w:r>
            <w:r w:rsidR="00BC7FD2">
              <w:rPr>
                <w:rFonts w:ascii="Calibri" w:hAnsi="Calibri" w:cs="Calibri"/>
              </w:rPr>
              <w:t xml:space="preserve">preparing to scale in-person presence should conditions allow; if conditions permit, bring more hybrid courses back to traditional meeting patterns; conditions permitting, bring back selected, online large enrollment sections now hybrid; </w:t>
            </w:r>
            <w:r>
              <w:rPr>
                <w:rFonts w:ascii="Calibri" w:hAnsi="Calibri" w:cs="Calibri"/>
              </w:rPr>
              <w:t xml:space="preserve">community health and well-being paramount; continue to support our faculty through training and technical support; students begin registering April 5; maintaining promise to students AND </w:t>
            </w:r>
            <w:r>
              <w:rPr>
                <w:rFonts w:ascii="Calibri" w:hAnsi="Calibri" w:cs="Calibri"/>
              </w:rPr>
              <w:lastRenderedPageBreak/>
              <w:t>FACULTY course modality they see when they enroll is what they will have in fall); fall enrollment numbers are looking promising; clearly some families are waiting to commit with deposits to have a better understanding of what fall will look like</w:t>
            </w:r>
          </w:p>
          <w:p w14:paraId="6990F877" w14:textId="77777777" w:rsidR="00E12CE2" w:rsidRDefault="00E12CE2" w:rsidP="00E12CE2">
            <w:pPr>
              <w:pStyle w:val="ListParagraph"/>
              <w:numPr>
                <w:ilvl w:val="0"/>
                <w:numId w:val="26"/>
              </w:numPr>
              <w:rPr>
                <w:rFonts w:ascii="Calibri" w:hAnsi="Calibri" w:cs="Calibri"/>
              </w:rPr>
            </w:pPr>
            <w:r>
              <w:rPr>
                <w:rFonts w:ascii="Calibri" w:hAnsi="Calibri" w:cs="Calibri"/>
              </w:rPr>
              <w:t>Acknowledge what we do not yet know, and realize there is high interest about</w:t>
            </w:r>
          </w:p>
          <w:p w14:paraId="7998E93C" w14:textId="77777777" w:rsidR="00E12CE2" w:rsidRPr="006363A1" w:rsidRDefault="00E12CE2" w:rsidP="00E12CE2">
            <w:pPr>
              <w:pStyle w:val="ListParagraph"/>
              <w:rPr>
                <w:rFonts w:ascii="Calibri" w:hAnsi="Calibri" w:cs="Calibri"/>
              </w:rPr>
            </w:pPr>
            <w:r>
              <w:rPr>
                <w:rFonts w:ascii="Calibri" w:hAnsi="Calibri" w:cs="Calibri"/>
              </w:rPr>
              <w:t>(e.g., return to work plans for fall, protocols on campuses and in classrooms – classroom capacity for fall, distancing in classrooms, masks amid vaccine rollout, county and state guidelines, PPT guidelines, etc.)</w:t>
            </w:r>
          </w:p>
          <w:p w14:paraId="7A38943C" w14:textId="77777777" w:rsidR="00E12CE2" w:rsidRDefault="00E12CE2" w:rsidP="00E12CE2"/>
          <w:p w14:paraId="679BC24C" w14:textId="73AA2A19" w:rsidR="00E12CE2" w:rsidRDefault="00E12CE2" w:rsidP="00E12CE2">
            <w:r>
              <w:t>Add SU21 Updates from what Mary presented at March 12 Town Hall</w:t>
            </w:r>
            <w:r w:rsidR="00BC7FD2">
              <w:t xml:space="preserve"> included: tuition discount for non-resident students, financial aid and CTAG available, still offering multiple learning modalities, public well-being paramount.</w:t>
            </w:r>
          </w:p>
          <w:p w14:paraId="439891A8" w14:textId="4F18BB23" w:rsidR="00F238BF" w:rsidRDefault="00F238BF" w:rsidP="00F238BF">
            <w:pPr>
              <w:rPr>
                <w:b/>
                <w:bCs/>
                <w:i/>
                <w:iCs/>
              </w:rPr>
            </w:pPr>
          </w:p>
          <w:p w14:paraId="0414895D" w14:textId="77777777" w:rsidR="00F238BF" w:rsidRPr="00F238BF" w:rsidRDefault="00F238BF" w:rsidP="00F238BF">
            <w:pPr>
              <w:numPr>
                <w:ilvl w:val="0"/>
                <w:numId w:val="34"/>
              </w:numPr>
              <w:rPr>
                <w:bCs/>
                <w:iCs/>
              </w:rPr>
            </w:pPr>
            <w:r w:rsidRPr="00F238BF">
              <w:rPr>
                <w:bCs/>
                <w:iCs/>
              </w:rPr>
              <w:t>Courses will be available in-person, hybrid and online-only</w:t>
            </w:r>
          </w:p>
          <w:p w14:paraId="22E65AA1" w14:textId="77777777" w:rsidR="00F238BF" w:rsidRPr="00F238BF" w:rsidRDefault="00F238BF" w:rsidP="00F238BF">
            <w:pPr>
              <w:numPr>
                <w:ilvl w:val="0"/>
                <w:numId w:val="34"/>
              </w:numPr>
              <w:rPr>
                <w:bCs/>
                <w:iCs/>
              </w:rPr>
            </w:pPr>
            <w:r w:rsidRPr="00F238BF">
              <w:rPr>
                <w:bCs/>
                <w:iCs/>
              </w:rPr>
              <w:t xml:space="preserve">S/U grading and late course withdrawal accommodations </w:t>
            </w:r>
          </w:p>
          <w:p w14:paraId="7A2F928A" w14:textId="77777777" w:rsidR="00F238BF" w:rsidRPr="00F238BF" w:rsidRDefault="00F238BF" w:rsidP="00F238BF">
            <w:pPr>
              <w:numPr>
                <w:ilvl w:val="0"/>
                <w:numId w:val="34"/>
              </w:numPr>
              <w:rPr>
                <w:bCs/>
                <w:iCs/>
              </w:rPr>
            </w:pPr>
            <w:r w:rsidRPr="00F238BF">
              <w:rPr>
                <w:bCs/>
                <w:iCs/>
              </w:rPr>
              <w:t xml:space="preserve">Robust learning options include Mountain Campus &amp; (limited) Education Abroad </w:t>
            </w:r>
          </w:p>
          <w:p w14:paraId="0E15B4B4" w14:textId="4675347F" w:rsidR="00F238BF" w:rsidRDefault="00F238BF" w:rsidP="00F238BF">
            <w:pPr>
              <w:numPr>
                <w:ilvl w:val="0"/>
                <w:numId w:val="34"/>
              </w:numPr>
              <w:rPr>
                <w:bCs/>
                <w:iCs/>
              </w:rPr>
            </w:pPr>
            <w:r>
              <w:rPr>
                <w:bCs/>
                <w:iCs/>
              </w:rPr>
              <w:t>Summer r</w:t>
            </w:r>
            <w:r w:rsidRPr="00F238BF">
              <w:rPr>
                <w:bCs/>
                <w:iCs/>
              </w:rPr>
              <w:t>egistration opens March 23 in RAMweb</w:t>
            </w:r>
          </w:p>
          <w:p w14:paraId="196BC2C2" w14:textId="77777777" w:rsidR="00F238BF" w:rsidRPr="00F238BF" w:rsidRDefault="00F238BF" w:rsidP="00F238BF">
            <w:pPr>
              <w:ind w:left="720"/>
              <w:rPr>
                <w:bCs/>
                <w:iCs/>
              </w:rPr>
            </w:pPr>
          </w:p>
          <w:p w14:paraId="63BF52AE" w14:textId="77777777" w:rsidR="00F238BF" w:rsidRPr="00F238BF" w:rsidRDefault="00F238BF" w:rsidP="00F238BF">
            <w:pPr>
              <w:numPr>
                <w:ilvl w:val="0"/>
                <w:numId w:val="31"/>
              </w:numPr>
              <w:rPr>
                <w:b/>
                <w:bCs/>
                <w:i/>
                <w:iCs/>
              </w:rPr>
            </w:pPr>
            <w:r w:rsidRPr="00F238BF">
              <w:t xml:space="preserve">Nonresident undergraduate base tuition rate is reduced by 30% </w:t>
            </w:r>
          </w:p>
          <w:p w14:paraId="3DD3B627" w14:textId="77777777" w:rsidR="00F238BF" w:rsidRPr="00F238BF" w:rsidRDefault="00F238BF" w:rsidP="00F238BF">
            <w:pPr>
              <w:numPr>
                <w:ilvl w:val="0"/>
                <w:numId w:val="31"/>
              </w:numPr>
              <w:rPr>
                <w:b/>
                <w:bCs/>
                <w:i/>
                <w:iCs/>
              </w:rPr>
            </w:pPr>
            <w:r w:rsidRPr="00F238BF">
              <w:t>Rate change extends to all session courses through RAMweb (not CSU Online)</w:t>
            </w:r>
          </w:p>
          <w:p w14:paraId="7DFFC0F1" w14:textId="77777777" w:rsidR="00F238BF" w:rsidRPr="00F238BF" w:rsidRDefault="00F238BF" w:rsidP="00F238BF">
            <w:pPr>
              <w:numPr>
                <w:ilvl w:val="0"/>
                <w:numId w:val="31"/>
              </w:numPr>
              <w:rPr>
                <w:b/>
                <w:bCs/>
                <w:i/>
                <w:iCs/>
              </w:rPr>
            </w:pPr>
            <w:r w:rsidRPr="00F238BF">
              <w:t xml:space="preserve">CSU Tuition Assistance Grant (CTAG) will be offered </w:t>
            </w:r>
          </w:p>
          <w:p w14:paraId="5799E864" w14:textId="77777777" w:rsidR="00F238BF" w:rsidRPr="00F238BF" w:rsidRDefault="00F238BF" w:rsidP="00F238BF">
            <w:pPr>
              <w:numPr>
                <w:ilvl w:val="0"/>
                <w:numId w:val="31"/>
              </w:numPr>
              <w:rPr>
                <w:b/>
                <w:bCs/>
                <w:i/>
                <w:iCs/>
              </w:rPr>
            </w:pPr>
            <w:r w:rsidRPr="00F238BF">
              <w:t xml:space="preserve">Visit </w:t>
            </w:r>
            <w:hyperlink r:id="rId14" w:history="1">
              <w:r w:rsidRPr="00F238BF">
                <w:rPr>
                  <w:rStyle w:val="Hyperlink"/>
                </w:rPr>
                <w:t>https://financialaid.colostate.edu/</w:t>
              </w:r>
            </w:hyperlink>
          </w:p>
          <w:p w14:paraId="02D01725" w14:textId="77777777" w:rsidR="00F238BF" w:rsidRPr="00F238BF" w:rsidRDefault="00F238BF" w:rsidP="00F238BF">
            <w:pPr>
              <w:rPr>
                <w:b/>
                <w:bCs/>
                <w:iCs/>
              </w:rPr>
            </w:pPr>
          </w:p>
          <w:p w14:paraId="0CCCF9E9" w14:textId="401E16B7" w:rsidR="00F238BF" w:rsidRPr="00F238BF" w:rsidRDefault="00F238BF" w:rsidP="00F238BF">
            <w:pPr>
              <w:rPr>
                <w:b/>
              </w:rPr>
            </w:pPr>
            <w:r>
              <w:rPr>
                <w:b/>
                <w:u w:val="single"/>
              </w:rPr>
              <w:t>SU21</w:t>
            </w:r>
            <w:r w:rsidRPr="00F238BF">
              <w:rPr>
                <w:b/>
                <w:u w:val="single"/>
              </w:rPr>
              <w:t>: S/U GRADING AND COURSE WITHDRAWAL DEADLINE</w:t>
            </w:r>
            <w:r w:rsidRPr="00F238BF">
              <w:rPr>
                <w:b/>
              </w:rPr>
              <w:t xml:space="preserve">: </w:t>
            </w:r>
          </w:p>
          <w:p w14:paraId="2E9C160B" w14:textId="77777777" w:rsidR="00F238BF" w:rsidRPr="00F238BF" w:rsidRDefault="00F238BF" w:rsidP="00F238BF">
            <w:r w:rsidRPr="00F238BF">
              <w:t>August 15 is the summer S/U deadline. The course withdrawal deadline is at the end of each course (many courses are 4 or 8 weeks long). If students need help withdrawing from individual courses they can contact the Registrar’s Office through August 6 to get this help.</w:t>
            </w:r>
          </w:p>
          <w:p w14:paraId="2300484E" w14:textId="77777777" w:rsidR="00F238BF" w:rsidRDefault="00F238BF" w:rsidP="00F238BF">
            <w:pPr>
              <w:rPr>
                <w:u w:val="single"/>
              </w:rPr>
            </w:pPr>
          </w:p>
          <w:p w14:paraId="6208E040" w14:textId="10BE60B5" w:rsidR="00F238BF" w:rsidRPr="00F238BF" w:rsidRDefault="00F238BF" w:rsidP="00F238BF">
            <w:r>
              <w:rPr>
                <w:b/>
                <w:u w:val="single"/>
              </w:rPr>
              <w:t>SU21 TILT Instructor ProDev Opportunities (faculty/DDDs only):</w:t>
            </w:r>
          </w:p>
          <w:p w14:paraId="41003061" w14:textId="5CE28A76" w:rsidR="00F238BF" w:rsidRPr="00F238BF" w:rsidRDefault="00F238BF" w:rsidP="00F238BF">
            <w:r w:rsidRPr="00F238BF">
              <w:rPr>
                <w:u w:val="single"/>
              </w:rPr>
              <w:t>May 24 - June 13</w:t>
            </w:r>
          </w:p>
          <w:p w14:paraId="3F4CDCF8" w14:textId="77777777" w:rsidR="00F238BF" w:rsidRPr="00F238BF" w:rsidRDefault="00F238BF" w:rsidP="00F238BF">
            <w:pPr>
              <w:numPr>
                <w:ilvl w:val="0"/>
                <w:numId w:val="32"/>
              </w:numPr>
            </w:pPr>
            <w:r w:rsidRPr="00F238BF">
              <w:t>Teaching Online: Facilitation &amp; Engagement</w:t>
            </w:r>
          </w:p>
          <w:p w14:paraId="02C5E6DF" w14:textId="77777777" w:rsidR="00F238BF" w:rsidRPr="00F238BF" w:rsidRDefault="00F238BF" w:rsidP="00F238BF">
            <w:pPr>
              <w:numPr>
                <w:ilvl w:val="0"/>
                <w:numId w:val="32"/>
              </w:numPr>
            </w:pPr>
            <w:r w:rsidRPr="00F238BF">
              <w:t>Active Learning</w:t>
            </w:r>
          </w:p>
          <w:p w14:paraId="7D36A524" w14:textId="77777777" w:rsidR="00F238BF" w:rsidRPr="00F238BF" w:rsidRDefault="00F238BF" w:rsidP="00F238BF">
            <w:r w:rsidRPr="00F238BF">
              <w:rPr>
                <w:u w:val="single"/>
              </w:rPr>
              <w:t>June 14 - July 4</w:t>
            </w:r>
          </w:p>
          <w:p w14:paraId="346A55C2" w14:textId="77777777" w:rsidR="00F238BF" w:rsidRPr="00F238BF" w:rsidRDefault="00F238BF" w:rsidP="00F238BF">
            <w:pPr>
              <w:numPr>
                <w:ilvl w:val="0"/>
                <w:numId w:val="33"/>
              </w:numPr>
            </w:pPr>
            <w:r w:rsidRPr="00F238BF">
              <w:t>First Four Weeks</w:t>
            </w:r>
          </w:p>
          <w:p w14:paraId="6E68D1CF" w14:textId="77777777" w:rsidR="00F238BF" w:rsidRPr="00F238BF" w:rsidRDefault="00F238BF" w:rsidP="00F238BF">
            <w:r w:rsidRPr="00F238BF">
              <w:rPr>
                <w:u w:val="single"/>
              </w:rPr>
              <w:t>August 2 - August 8</w:t>
            </w:r>
          </w:p>
          <w:p w14:paraId="4645E657" w14:textId="77777777" w:rsidR="00F238BF" w:rsidRPr="00F238BF" w:rsidRDefault="00F238BF" w:rsidP="00F238BF">
            <w:pPr>
              <w:numPr>
                <w:ilvl w:val="0"/>
                <w:numId w:val="33"/>
              </w:numPr>
            </w:pPr>
            <w:r w:rsidRPr="00F238BF">
              <w:t>Teaching Online: Facilitation &amp; Engagement (accelerated 1-week version: 15 hours)</w:t>
            </w:r>
          </w:p>
          <w:p w14:paraId="0888D6C7" w14:textId="77777777" w:rsidR="00F238BF" w:rsidRDefault="00F238BF" w:rsidP="00F238BF"/>
          <w:p w14:paraId="79334683" w14:textId="0A47476F" w:rsidR="00F238BF" w:rsidRPr="00B717E8" w:rsidRDefault="00F238BF" w:rsidP="00F238BF">
            <w:r>
              <w:t>Students: We also will have summer housing available or other messages Tonie might want us to share.</w:t>
            </w:r>
          </w:p>
          <w:p w14:paraId="57523365" w14:textId="77777777" w:rsidR="00F238BF" w:rsidRDefault="00F238BF" w:rsidP="00E12CE2"/>
          <w:p w14:paraId="2476664F" w14:textId="2FC19F6E" w:rsidR="00E12CE2" w:rsidRDefault="00E12CE2" w:rsidP="00E12CE2">
            <w:r w:rsidRPr="003C2AD6">
              <w:rPr>
                <w:b/>
                <w:u w:val="single"/>
              </w:rPr>
              <w:t>Other</w:t>
            </w:r>
            <w:r>
              <w:t>:</w:t>
            </w:r>
          </w:p>
          <w:p w14:paraId="258F89FD" w14:textId="77777777" w:rsidR="00F238BF" w:rsidRDefault="00F238BF" w:rsidP="00E12CE2">
            <w:pPr>
              <w:rPr>
                <w:bCs/>
              </w:rPr>
            </w:pPr>
          </w:p>
          <w:p w14:paraId="6D3FB04D" w14:textId="5D37178E" w:rsidR="00E12CE2" w:rsidRPr="00B717E8" w:rsidRDefault="00E12CE2" w:rsidP="00E12CE2">
            <w:r>
              <w:rPr>
                <w:bCs/>
              </w:rPr>
              <w:t>Academic</w:t>
            </w:r>
            <w:r w:rsidRPr="00B717E8">
              <w:rPr>
                <w:bCs/>
              </w:rPr>
              <w:t xml:space="preserve"> comm on summer and fall classrooms, include good academic messages. Deliver what we promise.</w:t>
            </w:r>
          </w:p>
          <w:p w14:paraId="3F5B5E60" w14:textId="77777777" w:rsidR="00E12CE2" w:rsidRPr="00B717E8" w:rsidRDefault="00E12CE2" w:rsidP="00E12CE2">
            <w:r w:rsidRPr="00B717E8">
              <w:rPr>
                <w:bCs/>
              </w:rPr>
              <w:t> </w:t>
            </w:r>
          </w:p>
          <w:p w14:paraId="62D05495" w14:textId="77777777" w:rsidR="00F238BF" w:rsidRDefault="00F238BF" w:rsidP="00E12CE2">
            <w:pPr>
              <w:rPr>
                <w:bCs/>
              </w:rPr>
            </w:pPr>
            <w:r>
              <w:rPr>
                <w:bCs/>
              </w:rPr>
              <w:t xml:space="preserve">FA21: </w:t>
            </w:r>
          </w:p>
          <w:p w14:paraId="41F4E978" w14:textId="77777777" w:rsidR="00F238BF" w:rsidRDefault="00F238BF" w:rsidP="00E12CE2">
            <w:pPr>
              <w:rPr>
                <w:bCs/>
              </w:rPr>
            </w:pPr>
          </w:p>
          <w:p w14:paraId="2F407200" w14:textId="6D49C419" w:rsidR="00E12CE2" w:rsidRPr="00B717E8" w:rsidRDefault="00E12CE2" w:rsidP="00E12CE2">
            <w:r w:rsidRPr="00B717E8">
              <w:rPr>
                <w:bCs/>
              </w:rPr>
              <w:t xml:space="preserve">Smaller class sizes, academic excellence and hard work faculty have put into all modalities. </w:t>
            </w:r>
          </w:p>
          <w:p w14:paraId="56623DC5" w14:textId="77777777" w:rsidR="00E12CE2" w:rsidRPr="00B717E8" w:rsidRDefault="00E12CE2" w:rsidP="00E12CE2">
            <w:r w:rsidRPr="00B717E8">
              <w:rPr>
                <w:bCs/>
              </w:rPr>
              <w:t> </w:t>
            </w:r>
          </w:p>
          <w:p w14:paraId="11E88B41" w14:textId="77777777" w:rsidR="00E12CE2" w:rsidRDefault="00E12CE2" w:rsidP="00E12CE2">
            <w:pPr>
              <w:rPr>
                <w:bCs/>
              </w:rPr>
            </w:pPr>
            <w:r w:rsidRPr="00B717E8">
              <w:rPr>
                <w:bCs/>
              </w:rPr>
              <w:t xml:space="preserve">And work on continuity across co-curriculum. And who is responsible for putting out. And coordinating with Leslie’s shop. </w:t>
            </w:r>
          </w:p>
          <w:p w14:paraId="21330A8A" w14:textId="77777777" w:rsidR="00E12CE2" w:rsidRDefault="00E12CE2" w:rsidP="00E12CE2"/>
          <w:p w14:paraId="3E282660" w14:textId="749F07EC" w:rsidR="00E12CE2" w:rsidRDefault="00E12CE2" w:rsidP="00E12CE2">
            <w:r>
              <w:t xml:space="preserve">Every student who desires on-campus courses will have opportunities. Students will be able to see the instructional mode for their class at the time they register. And the modality will stay that way to the best of our ability. What students see on class schedule for RO will be the expectations students have for modality/learning experience. </w:t>
            </w:r>
          </w:p>
          <w:p w14:paraId="13FFEA70" w14:textId="77777777" w:rsidR="00BC7FD2" w:rsidRDefault="00BC7FD2" w:rsidP="00E12CE2"/>
          <w:p w14:paraId="4AED7BA0" w14:textId="77777777" w:rsidR="00E12CE2" w:rsidRPr="00E12CE2" w:rsidRDefault="00E12CE2" w:rsidP="00F238BF">
            <w:pPr>
              <w:rPr>
                <w:rFonts w:ascii="Calibri" w:hAnsi="Calibri" w:cs="Calibri"/>
              </w:rPr>
            </w:pPr>
          </w:p>
        </w:tc>
        <w:tc>
          <w:tcPr>
            <w:tcW w:w="3870" w:type="dxa"/>
          </w:tcPr>
          <w:p w14:paraId="13AC8BBC" w14:textId="2286B948" w:rsidR="00E12CE2" w:rsidRPr="00183C95" w:rsidRDefault="003C2AD6" w:rsidP="00E12CE2">
            <w:r w:rsidRPr="00A53E08">
              <w:rPr>
                <w:highlight w:val="yellow"/>
              </w:rPr>
              <w:lastRenderedPageBreak/>
              <w:t xml:space="preserve">Ben suggests having HR issue a message on work accommodations, since this is a need-to-know among faculty and department chairs. And have this message go out shortly after this message goes out. The longer it takes, the more </w:t>
            </w:r>
            <w:proofErr w:type="gramStart"/>
            <w:r w:rsidRPr="00A53E08">
              <w:rPr>
                <w:highlight w:val="yellow"/>
              </w:rPr>
              <w:t>hard pressed</w:t>
            </w:r>
            <w:proofErr w:type="gramEnd"/>
            <w:r w:rsidRPr="00A53E08">
              <w:rPr>
                <w:highlight w:val="yellow"/>
              </w:rPr>
              <w:t xml:space="preserve"> chairs will be to answer these questions. Pam will reach </w:t>
            </w:r>
            <w:r w:rsidRPr="00A53E08">
              <w:rPr>
                <w:highlight w:val="yellow"/>
              </w:rPr>
              <w:lastRenderedPageBreak/>
              <w:t>out to Eric – with Mary’s permission to reach out.</w:t>
            </w:r>
            <w:bookmarkStart w:id="2" w:name="_GoBack"/>
            <w:bookmarkEnd w:id="2"/>
            <w:r>
              <w:t xml:space="preserve"> </w:t>
            </w:r>
          </w:p>
        </w:tc>
      </w:tr>
    </w:tbl>
    <w:p w14:paraId="5F7A23AA" w14:textId="146F2105" w:rsidR="00F578CA" w:rsidRDefault="00F578CA" w:rsidP="00A1311B">
      <w:pPr>
        <w:rPr>
          <w:color w:val="00B0F0"/>
          <w:sz w:val="24"/>
          <w:szCs w:val="24"/>
        </w:rPr>
      </w:pPr>
    </w:p>
    <w:p w14:paraId="73E273ED" w14:textId="2EB1363A" w:rsidR="00B717E8" w:rsidRDefault="00B717E8" w:rsidP="00A1311B">
      <w:pPr>
        <w:rPr>
          <w:color w:val="00B0F0"/>
          <w:sz w:val="24"/>
          <w:szCs w:val="24"/>
        </w:rPr>
      </w:pPr>
      <w:r>
        <w:rPr>
          <w:color w:val="00B0F0"/>
          <w:sz w:val="24"/>
          <w:szCs w:val="24"/>
        </w:rPr>
        <w:t>Keep in mind:</w:t>
      </w:r>
    </w:p>
    <w:p w14:paraId="2F0CD1C4" w14:textId="4B95BED2" w:rsidR="00B717E8" w:rsidRPr="00B717E8" w:rsidRDefault="00B717E8" w:rsidP="00B717E8">
      <w:pPr>
        <w:pStyle w:val="xmsonormal"/>
      </w:pPr>
      <w:r w:rsidRPr="00B717E8">
        <w:t>PF Facebook Group Re-Cap</w:t>
      </w:r>
    </w:p>
    <w:p w14:paraId="19D80EE4" w14:textId="77777777" w:rsidR="00B717E8" w:rsidRPr="00B717E8" w:rsidRDefault="00B717E8" w:rsidP="00B717E8">
      <w:pPr>
        <w:spacing w:after="0" w:line="240" w:lineRule="auto"/>
        <w:rPr>
          <w:rFonts w:ascii="Calibri" w:eastAsia="Calibri" w:hAnsi="Calibri" w:cs="Calibri"/>
        </w:rPr>
      </w:pPr>
      <w:r w:rsidRPr="00B717E8">
        <w:rPr>
          <w:rFonts w:ascii="Calibri" w:eastAsia="Calibri" w:hAnsi="Calibri" w:cs="Calibri"/>
        </w:rPr>
        <w:t>Week of 3/8</w:t>
      </w:r>
    </w:p>
    <w:p w14:paraId="10C00DA2" w14:textId="77777777" w:rsidR="00B717E8" w:rsidRPr="00B717E8" w:rsidRDefault="00B717E8" w:rsidP="00B717E8">
      <w:pPr>
        <w:spacing w:after="0" w:line="240" w:lineRule="auto"/>
        <w:rPr>
          <w:rFonts w:ascii="Calibri" w:eastAsia="Calibri" w:hAnsi="Calibri" w:cs="Calibri"/>
        </w:rPr>
      </w:pPr>
      <w:r w:rsidRPr="00B717E8">
        <w:rPr>
          <w:rFonts w:ascii="Calibri" w:eastAsia="Calibri" w:hAnsi="Calibri" w:cs="Calibri"/>
        </w:rPr>
        <w:t> </w:t>
      </w:r>
    </w:p>
    <w:p w14:paraId="32D7BA4C" w14:textId="77777777" w:rsidR="00B717E8" w:rsidRPr="00B717E8" w:rsidRDefault="00B717E8" w:rsidP="00B717E8">
      <w:pPr>
        <w:numPr>
          <w:ilvl w:val="0"/>
          <w:numId w:val="27"/>
        </w:numPr>
        <w:spacing w:after="0" w:line="240" w:lineRule="auto"/>
        <w:rPr>
          <w:rFonts w:ascii="Calibri" w:eastAsia="Times New Roman" w:hAnsi="Calibri" w:cs="Calibri"/>
        </w:rPr>
      </w:pPr>
      <w:r w:rsidRPr="00B717E8">
        <w:rPr>
          <w:rFonts w:ascii="Calibri" w:eastAsia="Times New Roman" w:hAnsi="Calibri" w:cs="Calibri"/>
        </w:rPr>
        <w:t>Families beginning to plan for spring break and move-out from the residence halls</w:t>
      </w:r>
    </w:p>
    <w:p w14:paraId="1912C32A" w14:textId="77777777" w:rsidR="00B717E8" w:rsidRPr="00B717E8" w:rsidRDefault="00B717E8" w:rsidP="00B717E8">
      <w:pPr>
        <w:numPr>
          <w:ilvl w:val="0"/>
          <w:numId w:val="27"/>
        </w:numPr>
        <w:spacing w:after="0" w:line="240" w:lineRule="auto"/>
        <w:rPr>
          <w:rFonts w:ascii="Calibri" w:eastAsia="Times New Roman" w:hAnsi="Calibri" w:cs="Calibri"/>
        </w:rPr>
      </w:pPr>
      <w:r w:rsidRPr="00B717E8">
        <w:rPr>
          <w:rFonts w:ascii="Calibri" w:eastAsia="Times New Roman" w:hAnsi="Calibri" w:cs="Calibri"/>
        </w:rPr>
        <w:t>Continued frustrations over commencement plans while other families are making commencement plans to be in Fort Collins and celebrate</w:t>
      </w:r>
    </w:p>
    <w:p w14:paraId="7FD5D5A8" w14:textId="77777777" w:rsidR="00B717E8" w:rsidRPr="00B717E8" w:rsidRDefault="00B717E8" w:rsidP="00B717E8">
      <w:pPr>
        <w:numPr>
          <w:ilvl w:val="0"/>
          <w:numId w:val="27"/>
        </w:numPr>
        <w:spacing w:after="0" w:line="240" w:lineRule="auto"/>
        <w:rPr>
          <w:rFonts w:ascii="Calibri" w:eastAsia="Times New Roman" w:hAnsi="Calibri" w:cs="Calibri"/>
        </w:rPr>
      </w:pPr>
      <w:r w:rsidRPr="00B717E8">
        <w:rPr>
          <w:rFonts w:ascii="Calibri" w:eastAsia="Times New Roman" w:hAnsi="Calibri" w:cs="Calibri"/>
        </w:rPr>
        <w:t>Families talking about students deciding not to return for Fall 2021 and now students are scrambling to find new roommates for next year</w:t>
      </w:r>
    </w:p>
    <w:p w14:paraId="49727F19" w14:textId="77777777" w:rsidR="00B717E8" w:rsidRPr="00B717E8" w:rsidRDefault="00B717E8" w:rsidP="00B717E8">
      <w:pPr>
        <w:numPr>
          <w:ilvl w:val="0"/>
          <w:numId w:val="27"/>
        </w:numPr>
        <w:spacing w:after="0" w:line="240" w:lineRule="auto"/>
        <w:rPr>
          <w:rFonts w:ascii="Calibri" w:eastAsia="Times New Roman" w:hAnsi="Calibri" w:cs="Calibri"/>
        </w:rPr>
      </w:pPr>
      <w:r w:rsidRPr="00B717E8">
        <w:rPr>
          <w:rFonts w:ascii="Calibri" w:eastAsia="Times New Roman" w:hAnsi="Calibri" w:cs="Calibri"/>
        </w:rPr>
        <w:t>Inquiries about how to find student employment</w:t>
      </w:r>
    </w:p>
    <w:p w14:paraId="4882BFAB" w14:textId="77777777" w:rsidR="00B717E8" w:rsidRPr="00B717E8" w:rsidRDefault="00B717E8" w:rsidP="00B717E8">
      <w:pPr>
        <w:numPr>
          <w:ilvl w:val="0"/>
          <w:numId w:val="27"/>
        </w:numPr>
        <w:spacing w:after="0" w:line="240" w:lineRule="auto"/>
        <w:rPr>
          <w:rFonts w:ascii="Calibri" w:eastAsia="Times New Roman" w:hAnsi="Calibri" w:cs="Calibri"/>
        </w:rPr>
      </w:pPr>
      <w:r w:rsidRPr="00B717E8">
        <w:rPr>
          <w:rFonts w:ascii="Calibri" w:eastAsia="Times New Roman" w:hAnsi="Calibri" w:cs="Calibri"/>
        </w:rPr>
        <w:t xml:space="preserve">Continued questions about what the Fall semester will look like for academics </w:t>
      </w:r>
    </w:p>
    <w:p w14:paraId="5AFFD7F0" w14:textId="77777777" w:rsidR="00B717E8" w:rsidRPr="00B717E8" w:rsidRDefault="00B717E8" w:rsidP="00B717E8">
      <w:pPr>
        <w:numPr>
          <w:ilvl w:val="0"/>
          <w:numId w:val="27"/>
        </w:numPr>
        <w:spacing w:after="0" w:line="240" w:lineRule="auto"/>
        <w:rPr>
          <w:rFonts w:ascii="Calibri" w:eastAsia="Times New Roman" w:hAnsi="Calibri" w:cs="Calibri"/>
        </w:rPr>
      </w:pPr>
      <w:r w:rsidRPr="00B717E8">
        <w:rPr>
          <w:rFonts w:ascii="Calibri" w:eastAsia="Times New Roman" w:hAnsi="Calibri" w:cs="Calibri"/>
        </w:rPr>
        <w:t xml:space="preserve">Continued questions about dates for Fall move-in and Ram Welcome- families needing to request off work and book flights, etc. </w:t>
      </w:r>
    </w:p>
    <w:p w14:paraId="0125E0DE" w14:textId="56565E8A" w:rsidR="000B0587" w:rsidRDefault="00B717E8" w:rsidP="00A1311B">
      <w:pPr>
        <w:numPr>
          <w:ilvl w:val="0"/>
          <w:numId w:val="27"/>
        </w:numPr>
        <w:spacing w:after="0" w:line="240" w:lineRule="auto"/>
        <w:rPr>
          <w:rFonts w:ascii="Calibri" w:eastAsia="Times New Roman" w:hAnsi="Calibri" w:cs="Calibri"/>
        </w:rPr>
      </w:pPr>
      <w:r w:rsidRPr="00B717E8">
        <w:rPr>
          <w:rFonts w:ascii="Calibri" w:eastAsia="Times New Roman" w:hAnsi="Calibri" w:cs="Calibri"/>
        </w:rPr>
        <w:t>Inquiries are picking up about Homecoming/Family Weekend dates</w:t>
      </w:r>
    </w:p>
    <w:p w14:paraId="4A75CABE" w14:textId="23EFC978" w:rsidR="00B717E8" w:rsidRDefault="00B717E8" w:rsidP="00B717E8">
      <w:pPr>
        <w:spacing w:after="0" w:line="240" w:lineRule="auto"/>
        <w:rPr>
          <w:rFonts w:ascii="Calibri" w:eastAsia="Times New Roman" w:hAnsi="Calibri" w:cs="Calibri"/>
        </w:rPr>
      </w:pPr>
    </w:p>
    <w:p w14:paraId="1025AF98" w14:textId="77777777" w:rsidR="00B717E8" w:rsidRPr="00B717E8" w:rsidRDefault="00B717E8" w:rsidP="00B717E8">
      <w:pPr>
        <w:spacing w:after="0" w:line="240" w:lineRule="auto"/>
        <w:rPr>
          <w:rFonts w:ascii="Calibri" w:eastAsia="Calibri" w:hAnsi="Calibri" w:cs="Calibri"/>
        </w:rPr>
      </w:pPr>
      <w:r w:rsidRPr="00B717E8">
        <w:rPr>
          <w:rFonts w:ascii="Calibri" w:eastAsia="Calibri" w:hAnsi="Calibri" w:cs="Calibri"/>
        </w:rPr>
        <w:t xml:space="preserve">Below are some facts and figures about the CSU Tuition Assistance Grant, a key program that delivers on our land-grant mission of educational equity, access, and opportunity. It is the subject of our cover story in the forthcoming issue of STATE, the magazine of the CSU System. </w:t>
      </w:r>
    </w:p>
    <w:p w14:paraId="10CE0BE6" w14:textId="77777777" w:rsidR="00B717E8" w:rsidRPr="00B717E8" w:rsidRDefault="00B717E8" w:rsidP="00B717E8">
      <w:pPr>
        <w:spacing w:after="0" w:line="240" w:lineRule="auto"/>
        <w:rPr>
          <w:rFonts w:ascii="Calibri" w:eastAsia="Calibri" w:hAnsi="Calibri" w:cs="Calibri"/>
        </w:rPr>
      </w:pPr>
      <w:r w:rsidRPr="00B717E8">
        <w:rPr>
          <w:rFonts w:ascii="Calibri" w:eastAsia="Calibri" w:hAnsi="Calibri" w:cs="Calibri"/>
        </w:rPr>
        <w:t> </w:t>
      </w:r>
    </w:p>
    <w:p w14:paraId="4BAB3A70" w14:textId="77777777" w:rsidR="00B717E8" w:rsidRPr="00B717E8" w:rsidRDefault="00B717E8" w:rsidP="00B717E8">
      <w:pPr>
        <w:numPr>
          <w:ilvl w:val="0"/>
          <w:numId w:val="28"/>
        </w:numPr>
        <w:spacing w:after="0" w:line="240" w:lineRule="auto"/>
        <w:rPr>
          <w:rFonts w:ascii="Calibri" w:eastAsia="Times New Roman" w:hAnsi="Calibri" w:cs="Calibri"/>
        </w:rPr>
      </w:pPr>
      <w:r w:rsidRPr="00B717E8">
        <w:rPr>
          <w:rFonts w:ascii="Calibri" w:eastAsia="Times New Roman" w:hAnsi="Calibri" w:cs="Calibri"/>
        </w:rPr>
        <w:t>The CSU Tuition Assistance Grant marked its 10th anniversary this academic year.</w:t>
      </w:r>
    </w:p>
    <w:p w14:paraId="02EDCA43" w14:textId="77777777" w:rsidR="00B717E8" w:rsidRPr="00B717E8" w:rsidRDefault="00B717E8" w:rsidP="00B717E8">
      <w:pPr>
        <w:numPr>
          <w:ilvl w:val="0"/>
          <w:numId w:val="28"/>
        </w:numPr>
        <w:spacing w:after="0" w:line="240" w:lineRule="auto"/>
        <w:rPr>
          <w:rFonts w:ascii="Calibri" w:eastAsia="Times New Roman" w:hAnsi="Calibri" w:cs="Calibri"/>
        </w:rPr>
      </w:pPr>
      <w:r w:rsidRPr="00B717E8">
        <w:rPr>
          <w:rFonts w:ascii="Calibri" w:eastAsia="Times New Roman" w:hAnsi="Calibri" w:cs="Calibri"/>
        </w:rPr>
        <w:t xml:space="preserve">Since it began in 2011, the program has become a fundamental way that CSU delivers on its land-grant promise to provide qualified Colorado students from all backgrounds with access to excellent education and the expanded opportunities that arise from it. </w:t>
      </w:r>
    </w:p>
    <w:p w14:paraId="77750B35" w14:textId="77777777" w:rsidR="00B717E8" w:rsidRPr="00B717E8" w:rsidRDefault="00B717E8" w:rsidP="00B717E8">
      <w:pPr>
        <w:numPr>
          <w:ilvl w:val="0"/>
          <w:numId w:val="28"/>
        </w:numPr>
        <w:spacing w:after="0" w:line="240" w:lineRule="auto"/>
        <w:rPr>
          <w:rFonts w:ascii="Calibri" w:eastAsia="Times New Roman" w:hAnsi="Calibri" w:cs="Calibri"/>
        </w:rPr>
      </w:pPr>
      <w:r w:rsidRPr="00B717E8">
        <w:rPr>
          <w:rFonts w:ascii="Calibri" w:eastAsia="Times New Roman" w:hAnsi="Calibri" w:cs="Calibri"/>
        </w:rPr>
        <w:t>In 2020-2021 alone, CTAG aided more than 4,000 financially stressed students.</w:t>
      </w:r>
    </w:p>
    <w:p w14:paraId="603BEA2A" w14:textId="77777777" w:rsidR="00B717E8" w:rsidRPr="00B717E8" w:rsidRDefault="00B717E8" w:rsidP="00B717E8">
      <w:pPr>
        <w:numPr>
          <w:ilvl w:val="0"/>
          <w:numId w:val="28"/>
        </w:numPr>
        <w:spacing w:after="0" w:line="240" w:lineRule="auto"/>
        <w:rPr>
          <w:rFonts w:ascii="Calibri" w:eastAsia="Times New Roman" w:hAnsi="Calibri" w:cs="Calibri"/>
        </w:rPr>
      </w:pPr>
      <w:r w:rsidRPr="00B717E8">
        <w:rPr>
          <w:rFonts w:ascii="Calibri" w:eastAsia="Times New Roman" w:hAnsi="Calibri" w:cs="Calibri"/>
        </w:rPr>
        <w:t>In all, the program has disbursed nearly $180 million to about 21,000 Colorado students enrolled at the CSU System’s flagship campus in Fort Collins.</w:t>
      </w:r>
    </w:p>
    <w:p w14:paraId="75932C0A" w14:textId="77777777" w:rsidR="00B717E8" w:rsidRPr="00B717E8" w:rsidRDefault="00B717E8" w:rsidP="00B717E8">
      <w:pPr>
        <w:numPr>
          <w:ilvl w:val="0"/>
          <w:numId w:val="28"/>
        </w:numPr>
        <w:spacing w:after="0" w:line="240" w:lineRule="auto"/>
        <w:rPr>
          <w:rFonts w:ascii="Calibri" w:eastAsia="Times New Roman" w:hAnsi="Calibri" w:cs="Calibri"/>
        </w:rPr>
      </w:pPr>
      <w:r w:rsidRPr="00B717E8">
        <w:rPr>
          <w:rFonts w:ascii="Calibri" w:eastAsia="Times New Roman" w:hAnsi="Calibri" w:cs="Calibri"/>
        </w:rPr>
        <w:t>Through CTAG, the university’s lowest-income Colorado students automatically receive financial support totaling $16,500 per academic year. The aid is derived from university, state, and federal funds. For students with greatest need, this aid covers 100% of tuition and fees.</w:t>
      </w:r>
    </w:p>
    <w:p w14:paraId="2A0D7338" w14:textId="77777777" w:rsidR="00B717E8" w:rsidRPr="00B717E8" w:rsidRDefault="00B717E8" w:rsidP="00B717E8">
      <w:pPr>
        <w:numPr>
          <w:ilvl w:val="0"/>
          <w:numId w:val="28"/>
        </w:numPr>
        <w:spacing w:after="0" w:line="240" w:lineRule="auto"/>
        <w:rPr>
          <w:rFonts w:ascii="Calibri" w:eastAsia="Times New Roman" w:hAnsi="Calibri" w:cs="Calibri"/>
        </w:rPr>
      </w:pPr>
      <w:r w:rsidRPr="00B717E8">
        <w:rPr>
          <w:rFonts w:ascii="Calibri" w:eastAsia="Times New Roman" w:hAnsi="Calibri" w:cs="Calibri"/>
        </w:rPr>
        <w:t>The CSU grant program, designed to aid disadvantaged in-state students, was among the first of its kind among land-grant universities nationwide and stands out for its duration, the level of support offered, and the number of students served.</w:t>
      </w:r>
    </w:p>
    <w:p w14:paraId="610A0149" w14:textId="77777777" w:rsidR="00B717E8" w:rsidRPr="00B717E8" w:rsidRDefault="00B717E8" w:rsidP="00B717E8">
      <w:pPr>
        <w:spacing w:after="0" w:line="240" w:lineRule="auto"/>
        <w:ind w:left="720"/>
        <w:rPr>
          <w:rFonts w:ascii="Calibri" w:eastAsia="Calibri" w:hAnsi="Calibri" w:cs="Calibri"/>
        </w:rPr>
      </w:pPr>
      <w:r w:rsidRPr="00B717E8">
        <w:rPr>
          <w:rFonts w:ascii="Calibri" w:eastAsia="Calibri" w:hAnsi="Calibri" w:cs="Calibri"/>
          <w:color w:val="1F497D"/>
        </w:rPr>
        <w:t> </w:t>
      </w:r>
    </w:p>
    <w:p w14:paraId="484993AD" w14:textId="77777777" w:rsidR="00B717E8" w:rsidRPr="00B717E8" w:rsidRDefault="00B717E8" w:rsidP="00B717E8">
      <w:pPr>
        <w:spacing w:after="0" w:line="240" w:lineRule="auto"/>
        <w:rPr>
          <w:rFonts w:ascii="Calibri" w:eastAsia="Times New Roman" w:hAnsi="Calibri" w:cs="Calibri"/>
        </w:rPr>
      </w:pPr>
    </w:p>
    <w:sectPr w:rsidR="00B717E8" w:rsidRPr="00B717E8" w:rsidSect="00196F8D">
      <w:headerReference w:type="default" r:id="rId15"/>
      <w:footerReference w:type="default" r:id="rId1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495D" w14:textId="77777777" w:rsidR="00D83EC1" w:rsidRDefault="00D83EC1" w:rsidP="001D3D40">
      <w:pPr>
        <w:spacing w:after="0" w:line="240" w:lineRule="auto"/>
      </w:pPr>
      <w:r>
        <w:separator/>
      </w:r>
    </w:p>
  </w:endnote>
  <w:endnote w:type="continuationSeparator" w:id="0">
    <w:p w14:paraId="3FEABA39" w14:textId="77777777" w:rsidR="00D83EC1" w:rsidRDefault="00D83EC1" w:rsidP="001D3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6205582"/>
      <w:docPartObj>
        <w:docPartGallery w:val="Page Numbers (Bottom of Page)"/>
        <w:docPartUnique/>
      </w:docPartObj>
    </w:sdtPr>
    <w:sdtEndPr>
      <w:rPr>
        <w:noProof/>
      </w:rPr>
    </w:sdtEndPr>
    <w:sdtContent>
      <w:p w14:paraId="4B3570F2" w14:textId="598C38E9" w:rsidR="00BC7FD2" w:rsidRDefault="00BC7FD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7809A02" w14:textId="77777777" w:rsidR="00BC7FD2" w:rsidRDefault="00BC7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072E7" w14:textId="77777777" w:rsidR="00D83EC1" w:rsidRDefault="00D83EC1" w:rsidP="001D3D40">
      <w:pPr>
        <w:spacing w:after="0" w:line="240" w:lineRule="auto"/>
      </w:pPr>
      <w:r>
        <w:separator/>
      </w:r>
    </w:p>
  </w:footnote>
  <w:footnote w:type="continuationSeparator" w:id="0">
    <w:p w14:paraId="435E1100" w14:textId="77777777" w:rsidR="00D83EC1" w:rsidRDefault="00D83EC1" w:rsidP="001D3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0CF54" w14:textId="2C09CE46" w:rsidR="002E1AE3" w:rsidRDefault="00E90A96" w:rsidP="00BC7FD2">
    <w:pPr>
      <w:tabs>
        <w:tab w:val="left" w:pos="1390"/>
      </w:tabs>
      <w:spacing w:line="264" w:lineRule="auto"/>
    </w:pPr>
    <w:r w:rsidRPr="00217361">
      <w:rPr>
        <w:noProof/>
        <w:sz w:val="18"/>
        <w:szCs w:val="18"/>
      </w:rPr>
      <mc:AlternateContent>
        <mc:Choice Requires="wps">
          <w:drawing>
            <wp:anchor distT="0" distB="0" distL="118745" distR="118745" simplePos="0" relativeHeight="251657728" behindDoc="1" locked="0" layoutInCell="1" allowOverlap="0" wp14:anchorId="513B729B" wp14:editId="70A88710">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4513F4E" w14:textId="2FC914D6" w:rsidR="00E90A96" w:rsidRDefault="00E90A96">
                              <w:pPr>
                                <w:pStyle w:val="Header"/>
                                <w:tabs>
                                  <w:tab w:val="clear" w:pos="4680"/>
                                  <w:tab w:val="clear" w:pos="9360"/>
                                </w:tabs>
                                <w:jc w:val="center"/>
                                <w:rPr>
                                  <w:caps/>
                                  <w:color w:val="FFFFFF" w:themeColor="background1"/>
                                </w:rPr>
                              </w:pPr>
                              <w:r>
                                <w:rPr>
                                  <w:caps/>
                                  <w:color w:val="FFFFFF" w:themeColor="background1"/>
                                </w:rPr>
                                <w:t>colorado state university – office of the provost and executive vice president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13B729B" id="Rectangle 197" o:spid="_x0000_s1026" style="position:absolute;margin-left:0;margin-top:0;width:468.5pt;height:21.3pt;z-index:-251658752;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4513F4E" w14:textId="2FC914D6" w:rsidR="00E90A96" w:rsidRDefault="00E90A96">
                        <w:pPr>
                          <w:pStyle w:val="Header"/>
                          <w:tabs>
                            <w:tab w:val="clear" w:pos="4680"/>
                            <w:tab w:val="clear" w:pos="9360"/>
                          </w:tabs>
                          <w:jc w:val="center"/>
                          <w:rPr>
                            <w:caps/>
                            <w:color w:val="FFFFFF" w:themeColor="background1"/>
                          </w:rPr>
                        </w:pPr>
                        <w:r>
                          <w:rPr>
                            <w:caps/>
                            <w:color w:val="FFFFFF" w:themeColor="background1"/>
                          </w:rPr>
                          <w:t>colorado state university – office of the provost and executive vice president</w:t>
                        </w:r>
                      </w:p>
                    </w:sdtContent>
                  </w:sdt>
                </w:txbxContent>
              </v:textbox>
              <w10:wrap type="square" anchorx="margin" anchory="page"/>
            </v:rect>
          </w:pict>
        </mc:Fallback>
      </mc:AlternateContent>
    </w:r>
    <w:r w:rsidR="00217361" w:rsidRPr="00217361">
      <w:rPr>
        <w:sz w:val="18"/>
        <w:szCs w:val="18"/>
      </w:rPr>
      <w:t xml:space="preserve">Rev. </w:t>
    </w:r>
    <w:r w:rsidR="00EE1679">
      <w:rPr>
        <w:sz w:val="18"/>
        <w:szCs w:val="18"/>
      </w:rPr>
      <w:t>3/18/21</w:t>
    </w:r>
    <w:r w:rsidR="00BC7FD2">
      <w:rPr>
        <w:sz w:val="18"/>
        <w:szCs w:val="18"/>
      </w:rPr>
      <w:t xml:space="preserve">; </w:t>
    </w:r>
    <w:r w:rsidR="003C2AD6">
      <w:rPr>
        <w:sz w:val="18"/>
        <w:szCs w:val="18"/>
      </w:rPr>
      <w:t>3:30</w:t>
    </w:r>
    <w:r w:rsidR="00BC7FD2">
      <w:rPr>
        <w:sz w:val="18"/>
        <w:szCs w:val="18"/>
      </w:rPr>
      <w:t xml:space="preserve"> p.m.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B39"/>
    <w:multiLevelType w:val="hybridMultilevel"/>
    <w:tmpl w:val="68A62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B22C1"/>
    <w:multiLevelType w:val="hybridMultilevel"/>
    <w:tmpl w:val="0EB0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C2F4E"/>
    <w:multiLevelType w:val="hybridMultilevel"/>
    <w:tmpl w:val="0C9045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2E6CE7"/>
    <w:multiLevelType w:val="hybridMultilevel"/>
    <w:tmpl w:val="63A2B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D3952"/>
    <w:multiLevelType w:val="hybridMultilevel"/>
    <w:tmpl w:val="97BED90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00D7CA1"/>
    <w:multiLevelType w:val="hybridMultilevel"/>
    <w:tmpl w:val="F8384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02960"/>
    <w:multiLevelType w:val="multilevel"/>
    <w:tmpl w:val="18D63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8A1362"/>
    <w:multiLevelType w:val="hybridMultilevel"/>
    <w:tmpl w:val="9BC0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77A0B"/>
    <w:multiLevelType w:val="hybridMultilevel"/>
    <w:tmpl w:val="949A7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E7552"/>
    <w:multiLevelType w:val="hybridMultilevel"/>
    <w:tmpl w:val="43FA4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16884"/>
    <w:multiLevelType w:val="hybridMultilevel"/>
    <w:tmpl w:val="B2F84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556785"/>
    <w:multiLevelType w:val="hybridMultilevel"/>
    <w:tmpl w:val="81F2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12EC3"/>
    <w:multiLevelType w:val="hybridMultilevel"/>
    <w:tmpl w:val="CE42303E"/>
    <w:lvl w:ilvl="0" w:tplc="603C627C">
      <w:start w:val="1"/>
      <w:numFmt w:val="decimal"/>
      <w:lvlText w:val="%1)"/>
      <w:lvlJc w:val="left"/>
      <w:pPr>
        <w:ind w:left="720" w:hanging="360"/>
      </w:pPr>
      <w:rPr>
        <w:rFonts w:hint="default"/>
        <w:i/>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44C21"/>
    <w:multiLevelType w:val="hybridMultilevel"/>
    <w:tmpl w:val="B06A5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D52EF9"/>
    <w:multiLevelType w:val="hybridMultilevel"/>
    <w:tmpl w:val="81286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94F63"/>
    <w:multiLevelType w:val="multilevel"/>
    <w:tmpl w:val="9FFE5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C4E0D"/>
    <w:multiLevelType w:val="hybridMultilevel"/>
    <w:tmpl w:val="22CA0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E0661"/>
    <w:multiLevelType w:val="hybridMultilevel"/>
    <w:tmpl w:val="D284A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65C77"/>
    <w:multiLevelType w:val="multilevel"/>
    <w:tmpl w:val="1276A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2827E1"/>
    <w:multiLevelType w:val="hybridMultilevel"/>
    <w:tmpl w:val="93F8F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2697"/>
    <w:multiLevelType w:val="hybridMultilevel"/>
    <w:tmpl w:val="8EB40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03AC7"/>
    <w:multiLevelType w:val="hybridMultilevel"/>
    <w:tmpl w:val="F15C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164FD5"/>
    <w:multiLevelType w:val="hybridMultilevel"/>
    <w:tmpl w:val="D108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11F1E"/>
    <w:multiLevelType w:val="hybridMultilevel"/>
    <w:tmpl w:val="D3D2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6345B"/>
    <w:multiLevelType w:val="hybridMultilevel"/>
    <w:tmpl w:val="756AE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5" w15:restartNumberingAfterBreak="0">
    <w:nsid w:val="668F4A24"/>
    <w:multiLevelType w:val="hybridMultilevel"/>
    <w:tmpl w:val="1B3AE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54992"/>
    <w:multiLevelType w:val="hybridMultilevel"/>
    <w:tmpl w:val="31BA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6C6C2F"/>
    <w:multiLevelType w:val="hybridMultilevel"/>
    <w:tmpl w:val="4526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B11A85"/>
    <w:multiLevelType w:val="hybridMultilevel"/>
    <w:tmpl w:val="445A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6C3B08"/>
    <w:multiLevelType w:val="hybridMultilevel"/>
    <w:tmpl w:val="28D28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6B2A0F"/>
    <w:multiLevelType w:val="hybridMultilevel"/>
    <w:tmpl w:val="3B2C8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E13504"/>
    <w:multiLevelType w:val="hybridMultilevel"/>
    <w:tmpl w:val="52700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2"/>
  </w:num>
  <w:num w:numId="4">
    <w:abstractNumId w:val="13"/>
  </w:num>
  <w:num w:numId="5">
    <w:abstractNumId w:val="20"/>
  </w:num>
  <w:num w:numId="6">
    <w:abstractNumId w:val="25"/>
  </w:num>
  <w:num w:numId="7">
    <w:abstractNumId w:val="21"/>
  </w:num>
  <w:num w:numId="8">
    <w:abstractNumId w:val="28"/>
  </w:num>
  <w:num w:numId="9">
    <w:abstractNumId w:val="14"/>
  </w:num>
  <w:num w:numId="10">
    <w:abstractNumId w:val="23"/>
  </w:num>
  <w:num w:numId="11">
    <w:abstractNumId w:val="24"/>
  </w:num>
  <w:num w:numId="12">
    <w:abstractNumId w:val="31"/>
  </w:num>
  <w:num w:numId="13">
    <w:abstractNumId w:val="11"/>
  </w:num>
  <w:num w:numId="14">
    <w:abstractNumId w:val="8"/>
  </w:num>
  <w:num w:numId="15">
    <w:abstractNumId w:val="30"/>
  </w:num>
  <w:num w:numId="16">
    <w:abstractNumId w:val="10"/>
  </w:num>
  <w:num w:numId="17">
    <w:abstractNumId w:val="27"/>
  </w:num>
  <w:num w:numId="18">
    <w:abstractNumId w:val="16"/>
  </w:num>
  <w:num w:numId="19">
    <w:abstractNumId w:val="20"/>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
  </w:num>
  <w:num w:numId="24">
    <w:abstractNumId w:val="5"/>
  </w:num>
  <w:num w:numId="25">
    <w:abstractNumId w:val="17"/>
  </w:num>
  <w:num w:numId="26">
    <w:abstractNumId w:val="7"/>
  </w:num>
  <w:num w:numId="27">
    <w:abstractNumId w:val="18"/>
  </w:num>
  <w:num w:numId="28">
    <w:abstractNumId w:val="15"/>
  </w:num>
  <w:num w:numId="29">
    <w:abstractNumId w:val="3"/>
  </w:num>
  <w:num w:numId="30">
    <w:abstractNumId w:val="26"/>
  </w:num>
  <w:num w:numId="31">
    <w:abstractNumId w:val="1"/>
  </w:num>
  <w:num w:numId="32">
    <w:abstractNumId w:val="0"/>
  </w:num>
  <w:num w:numId="33">
    <w:abstractNumId w:val="19"/>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631"/>
    <w:rsid w:val="00056E0B"/>
    <w:rsid w:val="000645D3"/>
    <w:rsid w:val="00065659"/>
    <w:rsid w:val="000707A1"/>
    <w:rsid w:val="00080236"/>
    <w:rsid w:val="0008581D"/>
    <w:rsid w:val="000B0587"/>
    <w:rsid w:val="00114B4E"/>
    <w:rsid w:val="00122FD3"/>
    <w:rsid w:val="00157407"/>
    <w:rsid w:val="001650F9"/>
    <w:rsid w:val="00183C95"/>
    <w:rsid w:val="00196F8D"/>
    <w:rsid w:val="001B6BB0"/>
    <w:rsid w:val="001D3D40"/>
    <w:rsid w:val="001E7003"/>
    <w:rsid w:val="001F5654"/>
    <w:rsid w:val="001F5CDD"/>
    <w:rsid w:val="00217361"/>
    <w:rsid w:val="00223ACD"/>
    <w:rsid w:val="00237CB9"/>
    <w:rsid w:val="00286E97"/>
    <w:rsid w:val="002913D3"/>
    <w:rsid w:val="002B7B4F"/>
    <w:rsid w:val="002C183D"/>
    <w:rsid w:val="002E1AE3"/>
    <w:rsid w:val="00310388"/>
    <w:rsid w:val="00315E32"/>
    <w:rsid w:val="003273EF"/>
    <w:rsid w:val="003542AA"/>
    <w:rsid w:val="003C27C0"/>
    <w:rsid w:val="003C2AD6"/>
    <w:rsid w:val="003F561B"/>
    <w:rsid w:val="003F56E7"/>
    <w:rsid w:val="00404616"/>
    <w:rsid w:val="00405631"/>
    <w:rsid w:val="00411908"/>
    <w:rsid w:val="0042081D"/>
    <w:rsid w:val="004504B5"/>
    <w:rsid w:val="004617E3"/>
    <w:rsid w:val="00473CE4"/>
    <w:rsid w:val="00477FA4"/>
    <w:rsid w:val="004906AC"/>
    <w:rsid w:val="004C27A7"/>
    <w:rsid w:val="004F06E8"/>
    <w:rsid w:val="004F5BE3"/>
    <w:rsid w:val="00525E57"/>
    <w:rsid w:val="00531F66"/>
    <w:rsid w:val="00537CEE"/>
    <w:rsid w:val="005675EA"/>
    <w:rsid w:val="005866B8"/>
    <w:rsid w:val="00591718"/>
    <w:rsid w:val="00591DAA"/>
    <w:rsid w:val="005A6F7B"/>
    <w:rsid w:val="005C4B3E"/>
    <w:rsid w:val="005C587E"/>
    <w:rsid w:val="005D5232"/>
    <w:rsid w:val="006363A1"/>
    <w:rsid w:val="006535C9"/>
    <w:rsid w:val="00656F77"/>
    <w:rsid w:val="00657031"/>
    <w:rsid w:val="00662FBF"/>
    <w:rsid w:val="0066705B"/>
    <w:rsid w:val="0068445F"/>
    <w:rsid w:val="006B07B8"/>
    <w:rsid w:val="006F12B3"/>
    <w:rsid w:val="00723182"/>
    <w:rsid w:val="00731778"/>
    <w:rsid w:val="00744C48"/>
    <w:rsid w:val="00783364"/>
    <w:rsid w:val="007B2399"/>
    <w:rsid w:val="007D7291"/>
    <w:rsid w:val="007E0B77"/>
    <w:rsid w:val="007E5F7F"/>
    <w:rsid w:val="008045FF"/>
    <w:rsid w:val="00812A15"/>
    <w:rsid w:val="00837EFC"/>
    <w:rsid w:val="0087101B"/>
    <w:rsid w:val="008740D7"/>
    <w:rsid w:val="008A3652"/>
    <w:rsid w:val="008C23CF"/>
    <w:rsid w:val="008C7307"/>
    <w:rsid w:val="008D54CE"/>
    <w:rsid w:val="0092558F"/>
    <w:rsid w:val="00940DC4"/>
    <w:rsid w:val="00961F5B"/>
    <w:rsid w:val="00965DF6"/>
    <w:rsid w:val="0097264D"/>
    <w:rsid w:val="009770E8"/>
    <w:rsid w:val="009A0D9E"/>
    <w:rsid w:val="009D27A2"/>
    <w:rsid w:val="009F326D"/>
    <w:rsid w:val="00A1311B"/>
    <w:rsid w:val="00A15010"/>
    <w:rsid w:val="00A519AA"/>
    <w:rsid w:val="00A53E08"/>
    <w:rsid w:val="00A54F6F"/>
    <w:rsid w:val="00A573C7"/>
    <w:rsid w:val="00A77FFB"/>
    <w:rsid w:val="00A86427"/>
    <w:rsid w:val="00A94359"/>
    <w:rsid w:val="00AA64D0"/>
    <w:rsid w:val="00AC5AA0"/>
    <w:rsid w:val="00AF17E7"/>
    <w:rsid w:val="00B12912"/>
    <w:rsid w:val="00B3623A"/>
    <w:rsid w:val="00B46503"/>
    <w:rsid w:val="00B717E8"/>
    <w:rsid w:val="00B8259E"/>
    <w:rsid w:val="00B91DD0"/>
    <w:rsid w:val="00BC7FD2"/>
    <w:rsid w:val="00C11102"/>
    <w:rsid w:val="00C17162"/>
    <w:rsid w:val="00C41F27"/>
    <w:rsid w:val="00C46F88"/>
    <w:rsid w:val="00C63ED1"/>
    <w:rsid w:val="00C67EA8"/>
    <w:rsid w:val="00CA1D07"/>
    <w:rsid w:val="00CB0C56"/>
    <w:rsid w:val="00CE6F62"/>
    <w:rsid w:val="00CF259B"/>
    <w:rsid w:val="00D265C1"/>
    <w:rsid w:val="00D51D29"/>
    <w:rsid w:val="00D55664"/>
    <w:rsid w:val="00D669CA"/>
    <w:rsid w:val="00D80011"/>
    <w:rsid w:val="00D83EC1"/>
    <w:rsid w:val="00D84727"/>
    <w:rsid w:val="00D85295"/>
    <w:rsid w:val="00DC0DC8"/>
    <w:rsid w:val="00E12CE2"/>
    <w:rsid w:val="00E22966"/>
    <w:rsid w:val="00E36815"/>
    <w:rsid w:val="00E4439D"/>
    <w:rsid w:val="00E8387C"/>
    <w:rsid w:val="00E90A96"/>
    <w:rsid w:val="00E956A6"/>
    <w:rsid w:val="00EA029D"/>
    <w:rsid w:val="00EA3825"/>
    <w:rsid w:val="00EB6EB4"/>
    <w:rsid w:val="00EC32CD"/>
    <w:rsid w:val="00EE0138"/>
    <w:rsid w:val="00EE1679"/>
    <w:rsid w:val="00EF09C9"/>
    <w:rsid w:val="00F04B22"/>
    <w:rsid w:val="00F238BF"/>
    <w:rsid w:val="00F26332"/>
    <w:rsid w:val="00F35EDB"/>
    <w:rsid w:val="00F45580"/>
    <w:rsid w:val="00F578CA"/>
    <w:rsid w:val="00F803B8"/>
    <w:rsid w:val="00F90FA0"/>
    <w:rsid w:val="00F938DF"/>
    <w:rsid w:val="00FA753E"/>
    <w:rsid w:val="00FD730A"/>
    <w:rsid w:val="5D2B9328"/>
    <w:rsid w:val="78DA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0B634"/>
  <w15:chartTrackingRefBased/>
  <w15:docId w15:val="{02F5A8E2-AC6E-4194-985C-96BE0135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3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D40"/>
  </w:style>
  <w:style w:type="paragraph" w:styleId="Footer">
    <w:name w:val="footer"/>
    <w:basedOn w:val="Normal"/>
    <w:link w:val="FooterChar"/>
    <w:uiPriority w:val="99"/>
    <w:unhideWhenUsed/>
    <w:rsid w:val="001D3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D40"/>
  </w:style>
  <w:style w:type="table" w:styleId="TableGrid">
    <w:name w:val="Table Grid"/>
    <w:basedOn w:val="TableNormal"/>
    <w:uiPriority w:val="39"/>
    <w:rsid w:val="001D3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311B"/>
    <w:pPr>
      <w:ind w:left="720"/>
      <w:contextualSpacing/>
    </w:pPr>
  </w:style>
  <w:style w:type="paragraph" w:customStyle="1" w:styleId="paragraph">
    <w:name w:val="paragraph"/>
    <w:basedOn w:val="Normal"/>
    <w:rsid w:val="008045FF"/>
    <w:pPr>
      <w:spacing w:after="0" w:line="240" w:lineRule="auto"/>
    </w:pPr>
    <w:rPr>
      <w:rFonts w:ascii="Calibri" w:hAnsi="Calibri" w:cs="Calibri"/>
    </w:rPr>
  </w:style>
  <w:style w:type="character" w:customStyle="1" w:styleId="normaltextrun">
    <w:name w:val="normaltextrun"/>
    <w:basedOn w:val="DefaultParagraphFont"/>
    <w:rsid w:val="008045FF"/>
  </w:style>
  <w:style w:type="character" w:customStyle="1" w:styleId="eop">
    <w:name w:val="eop"/>
    <w:basedOn w:val="DefaultParagraphFont"/>
    <w:rsid w:val="008045FF"/>
  </w:style>
  <w:style w:type="character" w:styleId="CommentReference">
    <w:name w:val="annotation reference"/>
    <w:basedOn w:val="DefaultParagraphFont"/>
    <w:uiPriority w:val="99"/>
    <w:semiHidden/>
    <w:unhideWhenUsed/>
    <w:rsid w:val="0068445F"/>
    <w:rPr>
      <w:sz w:val="16"/>
      <w:szCs w:val="16"/>
    </w:rPr>
  </w:style>
  <w:style w:type="paragraph" w:styleId="CommentText">
    <w:name w:val="annotation text"/>
    <w:basedOn w:val="Normal"/>
    <w:link w:val="CommentTextChar"/>
    <w:uiPriority w:val="99"/>
    <w:unhideWhenUsed/>
    <w:rsid w:val="0068445F"/>
    <w:pPr>
      <w:spacing w:line="240" w:lineRule="auto"/>
    </w:pPr>
    <w:rPr>
      <w:sz w:val="20"/>
      <w:szCs w:val="20"/>
    </w:rPr>
  </w:style>
  <w:style w:type="character" w:customStyle="1" w:styleId="CommentTextChar">
    <w:name w:val="Comment Text Char"/>
    <w:basedOn w:val="DefaultParagraphFont"/>
    <w:link w:val="CommentText"/>
    <w:uiPriority w:val="99"/>
    <w:rsid w:val="0068445F"/>
    <w:rPr>
      <w:sz w:val="20"/>
      <w:szCs w:val="20"/>
    </w:rPr>
  </w:style>
  <w:style w:type="paragraph" w:styleId="CommentSubject">
    <w:name w:val="annotation subject"/>
    <w:basedOn w:val="CommentText"/>
    <w:next w:val="CommentText"/>
    <w:link w:val="CommentSubjectChar"/>
    <w:uiPriority w:val="99"/>
    <w:semiHidden/>
    <w:unhideWhenUsed/>
    <w:rsid w:val="0068445F"/>
    <w:rPr>
      <w:b/>
      <w:bCs/>
    </w:rPr>
  </w:style>
  <w:style w:type="character" w:customStyle="1" w:styleId="CommentSubjectChar">
    <w:name w:val="Comment Subject Char"/>
    <w:basedOn w:val="CommentTextChar"/>
    <w:link w:val="CommentSubject"/>
    <w:uiPriority w:val="99"/>
    <w:semiHidden/>
    <w:rsid w:val="0068445F"/>
    <w:rPr>
      <w:b/>
      <w:bCs/>
      <w:sz w:val="20"/>
      <w:szCs w:val="20"/>
    </w:rPr>
  </w:style>
  <w:style w:type="paragraph" w:styleId="BalloonText">
    <w:name w:val="Balloon Text"/>
    <w:basedOn w:val="Normal"/>
    <w:link w:val="BalloonTextChar"/>
    <w:uiPriority w:val="99"/>
    <w:semiHidden/>
    <w:unhideWhenUsed/>
    <w:rsid w:val="006844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45F"/>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sid w:val="00FA753E"/>
    <w:rPr>
      <w:color w:val="605E5C"/>
      <w:shd w:val="clear" w:color="auto" w:fill="E1DFDD"/>
    </w:rPr>
  </w:style>
  <w:style w:type="paragraph" w:customStyle="1" w:styleId="xmsonormal">
    <w:name w:val="xmsonormal"/>
    <w:basedOn w:val="Normal"/>
    <w:rsid w:val="00B717E8"/>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334871">
      <w:bodyDiv w:val="1"/>
      <w:marLeft w:val="0"/>
      <w:marRight w:val="0"/>
      <w:marTop w:val="0"/>
      <w:marBottom w:val="0"/>
      <w:divBdr>
        <w:top w:val="none" w:sz="0" w:space="0" w:color="auto"/>
        <w:left w:val="none" w:sz="0" w:space="0" w:color="auto"/>
        <w:bottom w:val="none" w:sz="0" w:space="0" w:color="auto"/>
        <w:right w:val="none" w:sz="0" w:space="0" w:color="auto"/>
      </w:divBdr>
    </w:div>
    <w:div w:id="414013480">
      <w:bodyDiv w:val="1"/>
      <w:marLeft w:val="0"/>
      <w:marRight w:val="0"/>
      <w:marTop w:val="0"/>
      <w:marBottom w:val="0"/>
      <w:divBdr>
        <w:top w:val="none" w:sz="0" w:space="0" w:color="auto"/>
        <w:left w:val="none" w:sz="0" w:space="0" w:color="auto"/>
        <w:bottom w:val="none" w:sz="0" w:space="0" w:color="auto"/>
        <w:right w:val="none" w:sz="0" w:space="0" w:color="auto"/>
      </w:divBdr>
    </w:div>
    <w:div w:id="1573006500">
      <w:bodyDiv w:val="1"/>
      <w:marLeft w:val="0"/>
      <w:marRight w:val="0"/>
      <w:marTop w:val="0"/>
      <w:marBottom w:val="0"/>
      <w:divBdr>
        <w:top w:val="none" w:sz="0" w:space="0" w:color="auto"/>
        <w:left w:val="none" w:sz="0" w:space="0" w:color="auto"/>
        <w:bottom w:val="none" w:sz="0" w:space="0" w:color="auto"/>
        <w:right w:val="none" w:sz="0" w:space="0" w:color="auto"/>
      </w:divBdr>
      <w:divsChild>
        <w:div w:id="1553421964">
          <w:marLeft w:val="0"/>
          <w:marRight w:val="0"/>
          <w:marTop w:val="0"/>
          <w:marBottom w:val="0"/>
          <w:divBdr>
            <w:top w:val="none" w:sz="0" w:space="0" w:color="auto"/>
            <w:left w:val="none" w:sz="0" w:space="0" w:color="auto"/>
            <w:bottom w:val="none" w:sz="0" w:space="0" w:color="auto"/>
            <w:right w:val="none" w:sz="0" w:space="0" w:color="auto"/>
          </w:divBdr>
        </w:div>
      </w:divsChild>
    </w:div>
    <w:div w:id="1770203027">
      <w:bodyDiv w:val="1"/>
      <w:marLeft w:val="0"/>
      <w:marRight w:val="0"/>
      <w:marTop w:val="0"/>
      <w:marBottom w:val="0"/>
      <w:divBdr>
        <w:top w:val="none" w:sz="0" w:space="0" w:color="auto"/>
        <w:left w:val="none" w:sz="0" w:space="0" w:color="auto"/>
        <w:bottom w:val="none" w:sz="0" w:space="0" w:color="auto"/>
        <w:right w:val="none" w:sz="0" w:space="0" w:color="auto"/>
      </w:divBdr>
    </w:div>
    <w:div w:id="1776823800">
      <w:bodyDiv w:val="1"/>
      <w:marLeft w:val="0"/>
      <w:marRight w:val="0"/>
      <w:marTop w:val="0"/>
      <w:marBottom w:val="0"/>
      <w:divBdr>
        <w:top w:val="none" w:sz="0" w:space="0" w:color="auto"/>
        <w:left w:val="none" w:sz="0" w:space="0" w:color="auto"/>
        <w:bottom w:val="none" w:sz="0" w:space="0" w:color="auto"/>
        <w:right w:val="none" w:sz="0" w:space="0" w:color="auto"/>
      </w:divBdr>
    </w:div>
    <w:div w:id="211878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e.Brown@colostate.ed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lt.colostate.edu/AcademicH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sting@colostate.ed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inancialaid.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6BDC-CD6F-4C5C-95A3-A9E5B2AEBE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5DAA48-1B36-4DF6-A46A-C3EC0453617C}">
  <ds:schemaRefs>
    <ds:schemaRef ds:uri="http://schemas.microsoft.com/sharepoint/v3/contenttype/forms"/>
  </ds:schemaRefs>
</ds:datastoreItem>
</file>

<file path=customXml/itemProps3.xml><?xml version="1.0" encoding="utf-8"?>
<ds:datastoreItem xmlns:ds="http://schemas.openxmlformats.org/officeDocument/2006/customXml" ds:itemID="{AB01B9A0-2DF3-48E8-B24D-97C80D555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48BF6-9308-4180-B5DB-050482B4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1707</Words>
  <Characters>9735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colorado state university – office of the provost and executive vice president</vt:lpstr>
    </vt:vector>
  </TitlesOfParts>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state university – office of the provost and executive vice president</dc:title>
  <dc:subject/>
  <dc:creator>Jackson,Pam</dc:creator>
  <cp:keywords/>
  <dc:description/>
  <cp:lastModifiedBy>Jackson,Pam</cp:lastModifiedBy>
  <cp:revision>4</cp:revision>
  <dcterms:created xsi:type="dcterms:W3CDTF">2021-03-18T21:24:00Z</dcterms:created>
  <dcterms:modified xsi:type="dcterms:W3CDTF">2021-03-18T21:30:00Z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